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977" w:rsidRDefault="004F3977" w:rsidP="006C6AE5">
      <w:pPr>
        <w:spacing w:after="0" w:line="240" w:lineRule="auto"/>
        <w:jc w:val="both"/>
        <w:rPr>
          <w:rFonts w:ascii="Comic Sans MS" w:hAnsi="Comic Sans MS"/>
          <w:b/>
          <w:color w:val="000000"/>
          <w:u w:val="single"/>
        </w:rPr>
      </w:pPr>
      <w:bookmarkStart w:id="0" w:name="_GoBack"/>
      <w:bookmarkEnd w:id="0"/>
    </w:p>
    <w:p w:rsidR="004F3977" w:rsidRDefault="004F3977" w:rsidP="006C6AE5">
      <w:pPr>
        <w:spacing w:after="0" w:line="240" w:lineRule="auto"/>
        <w:jc w:val="both"/>
        <w:rPr>
          <w:rFonts w:ascii="Comic Sans MS" w:hAnsi="Comic Sans MS"/>
          <w:b/>
          <w:color w:val="000000"/>
          <w:u w:val="single"/>
        </w:rPr>
      </w:pPr>
    </w:p>
    <w:p w:rsidR="004F3977" w:rsidRDefault="004F3977" w:rsidP="006C6AE5">
      <w:pPr>
        <w:spacing w:after="0" w:line="240" w:lineRule="auto"/>
        <w:jc w:val="both"/>
        <w:rPr>
          <w:rFonts w:ascii="Comic Sans MS" w:hAnsi="Comic Sans MS"/>
          <w:b/>
          <w:color w:val="000000"/>
          <w:u w:val="single"/>
        </w:rPr>
      </w:pPr>
    </w:p>
    <w:p w:rsidR="007B4D9C" w:rsidRDefault="00AD7E3E">
      <w:pPr>
        <w:pStyle w:val="TM1"/>
        <w:tabs>
          <w:tab w:val="left" w:pos="440"/>
          <w:tab w:val="right" w:leader="dot" w:pos="9062"/>
        </w:tabs>
        <w:rPr>
          <w:rFonts w:cstheme="minorBidi"/>
          <w:noProof/>
          <w:sz w:val="22"/>
          <w:szCs w:val="22"/>
          <w:lang w:bidi="ar-SA"/>
        </w:rPr>
      </w:pPr>
      <w:r>
        <w:rPr>
          <w:rFonts w:ascii="Comic Sans MS" w:hAnsi="Comic Sans MS"/>
          <w:b/>
          <w:color w:val="000000"/>
          <w:u w:val="single"/>
        </w:rPr>
        <w:fldChar w:fldCharType="begin"/>
      </w:r>
      <w:r>
        <w:rPr>
          <w:rFonts w:ascii="Comic Sans MS" w:hAnsi="Comic Sans MS"/>
          <w:b/>
          <w:color w:val="000000"/>
          <w:u w:val="single"/>
        </w:rPr>
        <w:instrText xml:space="preserve"> TOC \o "1-3" \h \z \u </w:instrText>
      </w:r>
      <w:r>
        <w:rPr>
          <w:rFonts w:ascii="Comic Sans MS" w:hAnsi="Comic Sans MS"/>
          <w:b/>
          <w:color w:val="000000"/>
          <w:u w:val="single"/>
        </w:rPr>
        <w:fldChar w:fldCharType="separate"/>
      </w:r>
      <w:hyperlink w:anchor="_Toc63605884" w:history="1">
        <w:r w:rsidR="007B4D9C" w:rsidRPr="001D32A7">
          <w:rPr>
            <w:rStyle w:val="Lienhypertexte"/>
            <w:noProof/>
          </w:rPr>
          <w:t>1</w:t>
        </w:r>
        <w:r w:rsidR="007B4D9C">
          <w:rPr>
            <w:rFonts w:cstheme="minorBidi"/>
            <w:noProof/>
            <w:sz w:val="22"/>
            <w:szCs w:val="22"/>
            <w:lang w:bidi="ar-SA"/>
          </w:rPr>
          <w:tab/>
        </w:r>
        <w:r w:rsidR="007B4D9C" w:rsidRPr="001D32A7">
          <w:rPr>
            <w:rStyle w:val="Lienhypertexte"/>
            <w:noProof/>
          </w:rPr>
          <w:t>Introduction.</w:t>
        </w:r>
        <w:r w:rsidR="007B4D9C">
          <w:rPr>
            <w:noProof/>
            <w:webHidden/>
          </w:rPr>
          <w:tab/>
        </w:r>
        <w:r w:rsidR="007B4D9C">
          <w:rPr>
            <w:noProof/>
            <w:webHidden/>
          </w:rPr>
          <w:fldChar w:fldCharType="begin"/>
        </w:r>
        <w:r w:rsidR="007B4D9C">
          <w:rPr>
            <w:noProof/>
            <w:webHidden/>
          </w:rPr>
          <w:instrText xml:space="preserve"> PAGEREF _Toc63605884 \h </w:instrText>
        </w:r>
        <w:r w:rsidR="007B4D9C">
          <w:rPr>
            <w:noProof/>
            <w:webHidden/>
          </w:rPr>
        </w:r>
        <w:r w:rsidR="007B4D9C">
          <w:rPr>
            <w:noProof/>
            <w:webHidden/>
          </w:rPr>
          <w:fldChar w:fldCharType="separate"/>
        </w:r>
        <w:r w:rsidR="00211A74">
          <w:rPr>
            <w:noProof/>
            <w:webHidden/>
          </w:rPr>
          <w:t>3</w:t>
        </w:r>
        <w:r w:rsidR="007B4D9C">
          <w:rPr>
            <w:noProof/>
            <w:webHidden/>
          </w:rPr>
          <w:fldChar w:fldCharType="end"/>
        </w:r>
      </w:hyperlink>
    </w:p>
    <w:p w:rsidR="007B4D9C" w:rsidRDefault="00A037D2">
      <w:pPr>
        <w:pStyle w:val="TM1"/>
        <w:tabs>
          <w:tab w:val="left" w:pos="440"/>
          <w:tab w:val="right" w:leader="dot" w:pos="9062"/>
        </w:tabs>
        <w:rPr>
          <w:rFonts w:cstheme="minorBidi"/>
          <w:noProof/>
          <w:sz w:val="22"/>
          <w:szCs w:val="22"/>
          <w:lang w:bidi="ar-SA"/>
        </w:rPr>
      </w:pPr>
      <w:hyperlink w:anchor="_Toc63605885" w:history="1">
        <w:r w:rsidR="007B4D9C" w:rsidRPr="001D32A7">
          <w:rPr>
            <w:rStyle w:val="Lienhypertexte"/>
            <w:noProof/>
          </w:rPr>
          <w:t>2</w:t>
        </w:r>
        <w:r w:rsidR="007B4D9C">
          <w:rPr>
            <w:rFonts w:cstheme="minorBidi"/>
            <w:noProof/>
            <w:sz w:val="22"/>
            <w:szCs w:val="22"/>
            <w:lang w:bidi="ar-SA"/>
          </w:rPr>
          <w:tab/>
        </w:r>
        <w:r w:rsidR="007B4D9C" w:rsidRPr="001D32A7">
          <w:rPr>
            <w:rStyle w:val="Lienhypertexte"/>
            <w:noProof/>
          </w:rPr>
          <w:t>Projet.</w:t>
        </w:r>
        <w:r w:rsidR="007B4D9C">
          <w:rPr>
            <w:noProof/>
            <w:webHidden/>
          </w:rPr>
          <w:tab/>
        </w:r>
        <w:r w:rsidR="007B4D9C">
          <w:rPr>
            <w:noProof/>
            <w:webHidden/>
          </w:rPr>
          <w:fldChar w:fldCharType="begin"/>
        </w:r>
        <w:r w:rsidR="007B4D9C">
          <w:rPr>
            <w:noProof/>
            <w:webHidden/>
          </w:rPr>
          <w:instrText xml:space="preserve"> PAGEREF _Toc63605885 \h </w:instrText>
        </w:r>
        <w:r w:rsidR="007B4D9C">
          <w:rPr>
            <w:noProof/>
            <w:webHidden/>
          </w:rPr>
        </w:r>
        <w:r w:rsidR="007B4D9C">
          <w:rPr>
            <w:noProof/>
            <w:webHidden/>
          </w:rPr>
          <w:fldChar w:fldCharType="separate"/>
        </w:r>
        <w:r w:rsidR="00211A74">
          <w:rPr>
            <w:noProof/>
            <w:webHidden/>
          </w:rPr>
          <w:t>3</w:t>
        </w:r>
        <w:r w:rsidR="007B4D9C">
          <w:rPr>
            <w:noProof/>
            <w:webHidden/>
          </w:rPr>
          <w:fldChar w:fldCharType="end"/>
        </w:r>
      </w:hyperlink>
    </w:p>
    <w:p w:rsidR="007B4D9C" w:rsidRDefault="00A037D2">
      <w:pPr>
        <w:pStyle w:val="TM1"/>
        <w:tabs>
          <w:tab w:val="left" w:pos="440"/>
          <w:tab w:val="right" w:leader="dot" w:pos="9062"/>
        </w:tabs>
        <w:rPr>
          <w:rFonts w:cstheme="minorBidi"/>
          <w:noProof/>
          <w:sz w:val="22"/>
          <w:szCs w:val="22"/>
          <w:lang w:bidi="ar-SA"/>
        </w:rPr>
      </w:pPr>
      <w:hyperlink w:anchor="_Toc63605886" w:history="1">
        <w:r w:rsidR="007B4D9C" w:rsidRPr="001D32A7">
          <w:rPr>
            <w:rStyle w:val="Lienhypertexte"/>
            <w:noProof/>
          </w:rPr>
          <w:t>3</w:t>
        </w:r>
        <w:r w:rsidR="007B4D9C">
          <w:rPr>
            <w:rFonts w:cstheme="minorBidi"/>
            <w:noProof/>
            <w:sz w:val="22"/>
            <w:szCs w:val="22"/>
            <w:lang w:bidi="ar-SA"/>
          </w:rPr>
          <w:tab/>
        </w:r>
        <w:r w:rsidR="007B4D9C" w:rsidRPr="001D32A7">
          <w:rPr>
            <w:rStyle w:val="Lienhypertexte"/>
            <w:noProof/>
          </w:rPr>
          <w:t>Concertation.</w:t>
        </w:r>
        <w:r w:rsidR="007B4D9C">
          <w:rPr>
            <w:noProof/>
            <w:webHidden/>
          </w:rPr>
          <w:tab/>
        </w:r>
        <w:r w:rsidR="007B4D9C">
          <w:rPr>
            <w:noProof/>
            <w:webHidden/>
          </w:rPr>
          <w:fldChar w:fldCharType="begin"/>
        </w:r>
        <w:r w:rsidR="007B4D9C">
          <w:rPr>
            <w:noProof/>
            <w:webHidden/>
          </w:rPr>
          <w:instrText xml:space="preserve"> PAGEREF _Toc63605886 \h </w:instrText>
        </w:r>
        <w:r w:rsidR="007B4D9C">
          <w:rPr>
            <w:noProof/>
            <w:webHidden/>
          </w:rPr>
        </w:r>
        <w:r w:rsidR="007B4D9C">
          <w:rPr>
            <w:noProof/>
            <w:webHidden/>
          </w:rPr>
          <w:fldChar w:fldCharType="separate"/>
        </w:r>
        <w:r w:rsidR="00211A74">
          <w:rPr>
            <w:noProof/>
            <w:webHidden/>
          </w:rPr>
          <w:t>4</w:t>
        </w:r>
        <w:r w:rsidR="007B4D9C">
          <w:rPr>
            <w:noProof/>
            <w:webHidden/>
          </w:rPr>
          <w:fldChar w:fldCharType="end"/>
        </w:r>
      </w:hyperlink>
    </w:p>
    <w:p w:rsidR="007B4D9C" w:rsidRDefault="00A037D2">
      <w:pPr>
        <w:pStyle w:val="TM1"/>
        <w:tabs>
          <w:tab w:val="left" w:pos="440"/>
          <w:tab w:val="right" w:leader="dot" w:pos="9062"/>
        </w:tabs>
        <w:rPr>
          <w:rFonts w:cstheme="minorBidi"/>
          <w:noProof/>
          <w:sz w:val="22"/>
          <w:szCs w:val="22"/>
          <w:lang w:bidi="ar-SA"/>
        </w:rPr>
      </w:pPr>
      <w:hyperlink w:anchor="_Toc63605887" w:history="1">
        <w:r w:rsidR="007B4D9C" w:rsidRPr="001D32A7">
          <w:rPr>
            <w:rStyle w:val="Lienhypertexte"/>
            <w:noProof/>
          </w:rPr>
          <w:t>4</w:t>
        </w:r>
        <w:r w:rsidR="007B4D9C">
          <w:rPr>
            <w:rFonts w:cstheme="minorBidi"/>
            <w:noProof/>
            <w:sz w:val="22"/>
            <w:szCs w:val="22"/>
            <w:lang w:bidi="ar-SA"/>
          </w:rPr>
          <w:tab/>
        </w:r>
        <w:r w:rsidR="007B4D9C" w:rsidRPr="001D32A7">
          <w:rPr>
            <w:rStyle w:val="Lienhypertexte"/>
            <w:noProof/>
          </w:rPr>
          <w:t>Temps d’échange.</w:t>
        </w:r>
        <w:r w:rsidR="007B4D9C">
          <w:rPr>
            <w:noProof/>
            <w:webHidden/>
          </w:rPr>
          <w:tab/>
        </w:r>
        <w:r w:rsidR="007B4D9C">
          <w:rPr>
            <w:noProof/>
            <w:webHidden/>
          </w:rPr>
          <w:fldChar w:fldCharType="begin"/>
        </w:r>
        <w:r w:rsidR="007B4D9C">
          <w:rPr>
            <w:noProof/>
            <w:webHidden/>
          </w:rPr>
          <w:instrText xml:space="preserve"> PAGEREF _Toc63605887 \h </w:instrText>
        </w:r>
        <w:r w:rsidR="007B4D9C">
          <w:rPr>
            <w:noProof/>
            <w:webHidden/>
          </w:rPr>
        </w:r>
        <w:r w:rsidR="007B4D9C">
          <w:rPr>
            <w:noProof/>
            <w:webHidden/>
          </w:rPr>
          <w:fldChar w:fldCharType="separate"/>
        </w:r>
        <w:r w:rsidR="00211A74">
          <w:rPr>
            <w:noProof/>
            <w:webHidden/>
          </w:rPr>
          <w:t>6</w:t>
        </w:r>
        <w:r w:rsidR="007B4D9C">
          <w:rPr>
            <w:noProof/>
            <w:webHidden/>
          </w:rPr>
          <w:fldChar w:fldCharType="end"/>
        </w:r>
      </w:hyperlink>
    </w:p>
    <w:p w:rsidR="007B4D9C" w:rsidRDefault="00A037D2">
      <w:pPr>
        <w:pStyle w:val="TM1"/>
        <w:tabs>
          <w:tab w:val="left" w:pos="440"/>
          <w:tab w:val="right" w:leader="dot" w:pos="9062"/>
        </w:tabs>
        <w:rPr>
          <w:rFonts w:cstheme="minorBidi"/>
          <w:noProof/>
          <w:sz w:val="22"/>
          <w:szCs w:val="22"/>
          <w:lang w:bidi="ar-SA"/>
        </w:rPr>
      </w:pPr>
      <w:hyperlink w:anchor="_Toc63605888" w:history="1">
        <w:r w:rsidR="007B4D9C" w:rsidRPr="001D32A7">
          <w:rPr>
            <w:rStyle w:val="Lienhypertexte"/>
            <w:noProof/>
          </w:rPr>
          <w:t>5</w:t>
        </w:r>
        <w:r w:rsidR="007B4D9C">
          <w:rPr>
            <w:rFonts w:cstheme="minorBidi"/>
            <w:noProof/>
            <w:sz w:val="22"/>
            <w:szCs w:val="22"/>
            <w:lang w:bidi="ar-SA"/>
          </w:rPr>
          <w:tab/>
        </w:r>
        <w:r w:rsidR="007B4D9C" w:rsidRPr="001D32A7">
          <w:rPr>
            <w:rStyle w:val="Lienhypertexte"/>
            <w:noProof/>
          </w:rPr>
          <w:t>Périmètre.</w:t>
        </w:r>
        <w:r w:rsidR="007B4D9C">
          <w:rPr>
            <w:noProof/>
            <w:webHidden/>
          </w:rPr>
          <w:tab/>
        </w:r>
        <w:r w:rsidR="007B4D9C">
          <w:rPr>
            <w:noProof/>
            <w:webHidden/>
          </w:rPr>
          <w:fldChar w:fldCharType="begin"/>
        </w:r>
        <w:r w:rsidR="007B4D9C">
          <w:rPr>
            <w:noProof/>
            <w:webHidden/>
          </w:rPr>
          <w:instrText xml:space="preserve"> PAGEREF _Toc63605888 \h </w:instrText>
        </w:r>
        <w:r w:rsidR="007B4D9C">
          <w:rPr>
            <w:noProof/>
            <w:webHidden/>
          </w:rPr>
        </w:r>
        <w:r w:rsidR="007B4D9C">
          <w:rPr>
            <w:noProof/>
            <w:webHidden/>
          </w:rPr>
          <w:fldChar w:fldCharType="separate"/>
        </w:r>
        <w:r w:rsidR="00211A74">
          <w:rPr>
            <w:noProof/>
            <w:webHidden/>
          </w:rPr>
          <w:t>6</w:t>
        </w:r>
        <w:r w:rsidR="007B4D9C">
          <w:rPr>
            <w:noProof/>
            <w:webHidden/>
          </w:rPr>
          <w:fldChar w:fldCharType="end"/>
        </w:r>
      </w:hyperlink>
    </w:p>
    <w:p w:rsidR="007B4D9C" w:rsidRDefault="00A037D2">
      <w:pPr>
        <w:pStyle w:val="TM1"/>
        <w:tabs>
          <w:tab w:val="left" w:pos="440"/>
          <w:tab w:val="right" w:leader="dot" w:pos="9062"/>
        </w:tabs>
        <w:rPr>
          <w:rFonts w:cstheme="minorBidi"/>
          <w:noProof/>
          <w:sz w:val="22"/>
          <w:szCs w:val="22"/>
          <w:lang w:bidi="ar-SA"/>
        </w:rPr>
      </w:pPr>
      <w:hyperlink w:anchor="_Toc63605889" w:history="1">
        <w:r w:rsidR="007B4D9C" w:rsidRPr="001D32A7">
          <w:rPr>
            <w:rStyle w:val="Lienhypertexte"/>
            <w:noProof/>
          </w:rPr>
          <w:t>6</w:t>
        </w:r>
        <w:r w:rsidR="007B4D9C">
          <w:rPr>
            <w:rFonts w:cstheme="minorBidi"/>
            <w:noProof/>
            <w:sz w:val="22"/>
            <w:szCs w:val="22"/>
            <w:lang w:bidi="ar-SA"/>
          </w:rPr>
          <w:tab/>
        </w:r>
        <w:r w:rsidR="007B4D9C" w:rsidRPr="001D32A7">
          <w:rPr>
            <w:rStyle w:val="Lienhypertexte"/>
            <w:noProof/>
          </w:rPr>
          <w:t>Intervenants.</w:t>
        </w:r>
        <w:r w:rsidR="007B4D9C">
          <w:rPr>
            <w:noProof/>
            <w:webHidden/>
          </w:rPr>
          <w:tab/>
        </w:r>
        <w:r w:rsidR="007B4D9C">
          <w:rPr>
            <w:noProof/>
            <w:webHidden/>
          </w:rPr>
          <w:fldChar w:fldCharType="begin"/>
        </w:r>
        <w:r w:rsidR="007B4D9C">
          <w:rPr>
            <w:noProof/>
            <w:webHidden/>
          </w:rPr>
          <w:instrText xml:space="preserve"> PAGEREF _Toc63605889 \h </w:instrText>
        </w:r>
        <w:r w:rsidR="007B4D9C">
          <w:rPr>
            <w:noProof/>
            <w:webHidden/>
          </w:rPr>
        </w:r>
        <w:r w:rsidR="007B4D9C">
          <w:rPr>
            <w:noProof/>
            <w:webHidden/>
          </w:rPr>
          <w:fldChar w:fldCharType="separate"/>
        </w:r>
        <w:r w:rsidR="00211A74">
          <w:rPr>
            <w:noProof/>
            <w:webHidden/>
          </w:rPr>
          <w:t>7</w:t>
        </w:r>
        <w:r w:rsidR="007B4D9C">
          <w:rPr>
            <w:noProof/>
            <w:webHidden/>
          </w:rPr>
          <w:fldChar w:fldCharType="end"/>
        </w:r>
      </w:hyperlink>
    </w:p>
    <w:p w:rsidR="007B4D9C" w:rsidRDefault="00A037D2">
      <w:pPr>
        <w:pStyle w:val="TM1"/>
        <w:tabs>
          <w:tab w:val="left" w:pos="440"/>
          <w:tab w:val="right" w:leader="dot" w:pos="9062"/>
        </w:tabs>
        <w:rPr>
          <w:rFonts w:cstheme="minorBidi"/>
          <w:noProof/>
          <w:sz w:val="22"/>
          <w:szCs w:val="22"/>
          <w:lang w:bidi="ar-SA"/>
        </w:rPr>
      </w:pPr>
      <w:hyperlink w:anchor="_Toc63605890" w:history="1">
        <w:r w:rsidR="007B4D9C" w:rsidRPr="001D32A7">
          <w:rPr>
            <w:rStyle w:val="Lienhypertexte"/>
            <w:noProof/>
          </w:rPr>
          <w:t>7</w:t>
        </w:r>
        <w:r w:rsidR="007B4D9C">
          <w:rPr>
            <w:rFonts w:cstheme="minorBidi"/>
            <w:noProof/>
            <w:sz w:val="22"/>
            <w:szCs w:val="22"/>
            <w:lang w:bidi="ar-SA"/>
          </w:rPr>
          <w:tab/>
        </w:r>
        <w:r w:rsidR="007B4D9C" w:rsidRPr="001D32A7">
          <w:rPr>
            <w:rStyle w:val="Lienhypertexte"/>
            <w:noProof/>
          </w:rPr>
          <w:t>Communication du rapport indépendant</w:t>
        </w:r>
        <w:r w:rsidR="007B4D9C">
          <w:rPr>
            <w:noProof/>
            <w:webHidden/>
          </w:rPr>
          <w:tab/>
        </w:r>
        <w:r w:rsidR="007B4D9C">
          <w:rPr>
            <w:noProof/>
            <w:webHidden/>
          </w:rPr>
          <w:fldChar w:fldCharType="begin"/>
        </w:r>
        <w:r w:rsidR="007B4D9C">
          <w:rPr>
            <w:noProof/>
            <w:webHidden/>
          </w:rPr>
          <w:instrText xml:space="preserve"> PAGEREF _Toc63605890 \h </w:instrText>
        </w:r>
        <w:r w:rsidR="007B4D9C">
          <w:rPr>
            <w:noProof/>
            <w:webHidden/>
          </w:rPr>
        </w:r>
        <w:r w:rsidR="007B4D9C">
          <w:rPr>
            <w:noProof/>
            <w:webHidden/>
          </w:rPr>
          <w:fldChar w:fldCharType="separate"/>
        </w:r>
        <w:r w:rsidR="00211A74">
          <w:rPr>
            <w:noProof/>
            <w:webHidden/>
          </w:rPr>
          <w:t>7</w:t>
        </w:r>
        <w:r w:rsidR="007B4D9C">
          <w:rPr>
            <w:noProof/>
            <w:webHidden/>
          </w:rPr>
          <w:fldChar w:fldCharType="end"/>
        </w:r>
      </w:hyperlink>
    </w:p>
    <w:p w:rsidR="007B4D9C" w:rsidRDefault="00A037D2">
      <w:pPr>
        <w:pStyle w:val="TM1"/>
        <w:tabs>
          <w:tab w:val="left" w:pos="440"/>
          <w:tab w:val="right" w:leader="dot" w:pos="9062"/>
        </w:tabs>
        <w:rPr>
          <w:rFonts w:cstheme="minorBidi"/>
          <w:noProof/>
          <w:sz w:val="22"/>
          <w:szCs w:val="22"/>
          <w:lang w:bidi="ar-SA"/>
        </w:rPr>
      </w:pPr>
      <w:hyperlink w:anchor="_Toc63605891" w:history="1">
        <w:r w:rsidR="007B4D9C" w:rsidRPr="001D32A7">
          <w:rPr>
            <w:rStyle w:val="Lienhypertexte"/>
            <w:noProof/>
          </w:rPr>
          <w:t>8</w:t>
        </w:r>
        <w:r w:rsidR="007B4D9C">
          <w:rPr>
            <w:rFonts w:cstheme="minorBidi"/>
            <w:noProof/>
            <w:sz w:val="22"/>
            <w:szCs w:val="22"/>
            <w:lang w:bidi="ar-SA"/>
          </w:rPr>
          <w:tab/>
        </w:r>
        <w:r w:rsidR="007B4D9C" w:rsidRPr="001D32A7">
          <w:rPr>
            <w:rStyle w:val="Lienhypertexte"/>
            <w:noProof/>
          </w:rPr>
          <w:t>Communication sur la Concertation.</w:t>
        </w:r>
        <w:r w:rsidR="007B4D9C">
          <w:rPr>
            <w:noProof/>
            <w:webHidden/>
          </w:rPr>
          <w:tab/>
        </w:r>
        <w:r w:rsidR="007B4D9C">
          <w:rPr>
            <w:noProof/>
            <w:webHidden/>
          </w:rPr>
          <w:fldChar w:fldCharType="begin"/>
        </w:r>
        <w:r w:rsidR="007B4D9C">
          <w:rPr>
            <w:noProof/>
            <w:webHidden/>
          </w:rPr>
          <w:instrText xml:space="preserve"> PAGEREF _Toc63605891 \h </w:instrText>
        </w:r>
        <w:r w:rsidR="007B4D9C">
          <w:rPr>
            <w:noProof/>
            <w:webHidden/>
          </w:rPr>
        </w:r>
        <w:r w:rsidR="007B4D9C">
          <w:rPr>
            <w:noProof/>
            <w:webHidden/>
          </w:rPr>
          <w:fldChar w:fldCharType="separate"/>
        </w:r>
        <w:r w:rsidR="00211A74">
          <w:rPr>
            <w:noProof/>
            <w:webHidden/>
          </w:rPr>
          <w:t>8</w:t>
        </w:r>
        <w:r w:rsidR="007B4D9C">
          <w:rPr>
            <w:noProof/>
            <w:webHidden/>
          </w:rPr>
          <w:fldChar w:fldCharType="end"/>
        </w:r>
      </w:hyperlink>
    </w:p>
    <w:p w:rsidR="007B4D9C" w:rsidRDefault="00A037D2">
      <w:pPr>
        <w:pStyle w:val="TM1"/>
        <w:tabs>
          <w:tab w:val="left" w:pos="440"/>
          <w:tab w:val="right" w:leader="dot" w:pos="9062"/>
        </w:tabs>
        <w:rPr>
          <w:rFonts w:cstheme="minorBidi"/>
          <w:noProof/>
          <w:sz w:val="22"/>
          <w:szCs w:val="22"/>
          <w:lang w:bidi="ar-SA"/>
        </w:rPr>
      </w:pPr>
      <w:hyperlink w:anchor="_Toc63605892" w:history="1">
        <w:r w:rsidR="007B4D9C" w:rsidRPr="001D32A7">
          <w:rPr>
            <w:rStyle w:val="Lienhypertexte"/>
            <w:noProof/>
          </w:rPr>
          <w:t>9</w:t>
        </w:r>
        <w:r w:rsidR="007B4D9C">
          <w:rPr>
            <w:rFonts w:cstheme="minorBidi"/>
            <w:noProof/>
            <w:sz w:val="22"/>
            <w:szCs w:val="22"/>
            <w:lang w:bidi="ar-SA"/>
          </w:rPr>
          <w:tab/>
        </w:r>
        <w:r w:rsidR="007B4D9C" w:rsidRPr="001D32A7">
          <w:rPr>
            <w:rStyle w:val="Lienhypertexte"/>
            <w:noProof/>
          </w:rPr>
          <w:t>Ateliers de la concertation</w:t>
        </w:r>
        <w:r w:rsidR="007B4D9C">
          <w:rPr>
            <w:noProof/>
            <w:webHidden/>
          </w:rPr>
          <w:tab/>
        </w:r>
        <w:r w:rsidR="007B4D9C">
          <w:rPr>
            <w:noProof/>
            <w:webHidden/>
          </w:rPr>
          <w:fldChar w:fldCharType="begin"/>
        </w:r>
        <w:r w:rsidR="007B4D9C">
          <w:rPr>
            <w:noProof/>
            <w:webHidden/>
          </w:rPr>
          <w:instrText xml:space="preserve"> PAGEREF _Toc63605892 \h </w:instrText>
        </w:r>
        <w:r w:rsidR="007B4D9C">
          <w:rPr>
            <w:noProof/>
            <w:webHidden/>
          </w:rPr>
        </w:r>
        <w:r w:rsidR="007B4D9C">
          <w:rPr>
            <w:noProof/>
            <w:webHidden/>
          </w:rPr>
          <w:fldChar w:fldCharType="separate"/>
        </w:r>
        <w:r w:rsidR="00211A74">
          <w:rPr>
            <w:noProof/>
            <w:webHidden/>
          </w:rPr>
          <w:t>11</w:t>
        </w:r>
        <w:r w:rsidR="007B4D9C">
          <w:rPr>
            <w:noProof/>
            <w:webHidden/>
          </w:rPr>
          <w:fldChar w:fldCharType="end"/>
        </w:r>
      </w:hyperlink>
    </w:p>
    <w:p w:rsidR="007B4D9C" w:rsidRDefault="00A037D2">
      <w:pPr>
        <w:pStyle w:val="TM1"/>
        <w:tabs>
          <w:tab w:val="left" w:pos="440"/>
          <w:tab w:val="right" w:leader="dot" w:pos="9062"/>
        </w:tabs>
        <w:rPr>
          <w:rFonts w:cstheme="minorBidi"/>
          <w:noProof/>
          <w:sz w:val="22"/>
          <w:szCs w:val="22"/>
          <w:lang w:bidi="ar-SA"/>
        </w:rPr>
      </w:pPr>
      <w:hyperlink w:anchor="_Toc63605893" w:history="1">
        <w:r w:rsidR="007B4D9C" w:rsidRPr="001D32A7">
          <w:rPr>
            <w:rStyle w:val="Lienhypertexte"/>
            <w:noProof/>
          </w:rPr>
          <w:t>10</w:t>
        </w:r>
        <w:r w:rsidR="007B4D9C">
          <w:rPr>
            <w:rFonts w:cstheme="minorBidi"/>
            <w:noProof/>
            <w:sz w:val="22"/>
            <w:szCs w:val="22"/>
            <w:lang w:bidi="ar-SA"/>
          </w:rPr>
          <w:tab/>
        </w:r>
        <w:r w:rsidR="007B4D9C" w:rsidRPr="001D32A7">
          <w:rPr>
            <w:rStyle w:val="Lienhypertexte"/>
            <w:noProof/>
          </w:rPr>
          <w:t>L’emploi</w:t>
        </w:r>
        <w:r w:rsidR="007B4D9C">
          <w:rPr>
            <w:noProof/>
            <w:webHidden/>
          </w:rPr>
          <w:tab/>
        </w:r>
        <w:r w:rsidR="007B4D9C">
          <w:rPr>
            <w:noProof/>
            <w:webHidden/>
          </w:rPr>
          <w:fldChar w:fldCharType="begin"/>
        </w:r>
        <w:r w:rsidR="007B4D9C">
          <w:rPr>
            <w:noProof/>
            <w:webHidden/>
          </w:rPr>
          <w:instrText xml:space="preserve"> PAGEREF _Toc63605893 \h </w:instrText>
        </w:r>
        <w:r w:rsidR="007B4D9C">
          <w:rPr>
            <w:noProof/>
            <w:webHidden/>
          </w:rPr>
        </w:r>
        <w:r w:rsidR="007B4D9C">
          <w:rPr>
            <w:noProof/>
            <w:webHidden/>
          </w:rPr>
          <w:fldChar w:fldCharType="separate"/>
        </w:r>
        <w:r w:rsidR="00211A74">
          <w:rPr>
            <w:noProof/>
            <w:webHidden/>
          </w:rPr>
          <w:t>12</w:t>
        </w:r>
        <w:r w:rsidR="007B4D9C">
          <w:rPr>
            <w:noProof/>
            <w:webHidden/>
          </w:rPr>
          <w:fldChar w:fldCharType="end"/>
        </w:r>
      </w:hyperlink>
    </w:p>
    <w:p w:rsidR="007B4D9C" w:rsidRDefault="00A037D2">
      <w:pPr>
        <w:pStyle w:val="TM1"/>
        <w:tabs>
          <w:tab w:val="left" w:pos="440"/>
          <w:tab w:val="right" w:leader="dot" w:pos="9062"/>
        </w:tabs>
        <w:rPr>
          <w:rFonts w:cstheme="minorBidi"/>
          <w:noProof/>
          <w:sz w:val="22"/>
          <w:szCs w:val="22"/>
          <w:lang w:bidi="ar-SA"/>
        </w:rPr>
      </w:pPr>
      <w:hyperlink w:anchor="_Toc63605894" w:history="1">
        <w:r w:rsidR="007B4D9C" w:rsidRPr="001D32A7">
          <w:rPr>
            <w:rStyle w:val="Lienhypertexte"/>
            <w:noProof/>
          </w:rPr>
          <w:t>11</w:t>
        </w:r>
        <w:r w:rsidR="007B4D9C">
          <w:rPr>
            <w:rFonts w:cstheme="minorBidi"/>
            <w:noProof/>
            <w:sz w:val="22"/>
            <w:szCs w:val="22"/>
            <w:lang w:bidi="ar-SA"/>
          </w:rPr>
          <w:tab/>
        </w:r>
        <w:r w:rsidR="007B4D9C" w:rsidRPr="001D32A7">
          <w:rPr>
            <w:rStyle w:val="Lienhypertexte"/>
            <w:noProof/>
          </w:rPr>
          <w:t>Offre de logement</w:t>
        </w:r>
        <w:r w:rsidR="007B4D9C">
          <w:rPr>
            <w:noProof/>
            <w:webHidden/>
          </w:rPr>
          <w:tab/>
        </w:r>
        <w:r w:rsidR="007B4D9C">
          <w:rPr>
            <w:noProof/>
            <w:webHidden/>
          </w:rPr>
          <w:fldChar w:fldCharType="begin"/>
        </w:r>
        <w:r w:rsidR="007B4D9C">
          <w:rPr>
            <w:noProof/>
            <w:webHidden/>
          </w:rPr>
          <w:instrText xml:space="preserve"> PAGEREF _Toc63605894 \h </w:instrText>
        </w:r>
        <w:r w:rsidR="007B4D9C">
          <w:rPr>
            <w:noProof/>
            <w:webHidden/>
          </w:rPr>
        </w:r>
        <w:r w:rsidR="007B4D9C">
          <w:rPr>
            <w:noProof/>
            <w:webHidden/>
          </w:rPr>
          <w:fldChar w:fldCharType="separate"/>
        </w:r>
        <w:r w:rsidR="00211A74">
          <w:rPr>
            <w:noProof/>
            <w:webHidden/>
          </w:rPr>
          <w:t>12</w:t>
        </w:r>
        <w:r w:rsidR="007B4D9C">
          <w:rPr>
            <w:noProof/>
            <w:webHidden/>
          </w:rPr>
          <w:fldChar w:fldCharType="end"/>
        </w:r>
      </w:hyperlink>
    </w:p>
    <w:p w:rsidR="007B4D9C" w:rsidRDefault="00A037D2">
      <w:pPr>
        <w:pStyle w:val="TM1"/>
        <w:tabs>
          <w:tab w:val="left" w:pos="440"/>
          <w:tab w:val="right" w:leader="dot" w:pos="9062"/>
        </w:tabs>
        <w:rPr>
          <w:rFonts w:cstheme="minorBidi"/>
          <w:noProof/>
          <w:sz w:val="22"/>
          <w:szCs w:val="22"/>
          <w:lang w:bidi="ar-SA"/>
        </w:rPr>
      </w:pPr>
      <w:hyperlink w:anchor="_Toc63605895" w:history="1">
        <w:r w:rsidR="007B4D9C" w:rsidRPr="001D32A7">
          <w:rPr>
            <w:rStyle w:val="Lienhypertexte"/>
            <w:noProof/>
          </w:rPr>
          <w:t>12</w:t>
        </w:r>
        <w:r w:rsidR="007B4D9C">
          <w:rPr>
            <w:rFonts w:cstheme="minorBidi"/>
            <w:noProof/>
            <w:sz w:val="22"/>
            <w:szCs w:val="22"/>
            <w:lang w:bidi="ar-SA"/>
          </w:rPr>
          <w:tab/>
        </w:r>
        <w:r w:rsidR="007B4D9C" w:rsidRPr="001D32A7">
          <w:rPr>
            <w:rStyle w:val="Lienhypertexte"/>
            <w:noProof/>
          </w:rPr>
          <w:t>Seveso Seuil Haut et PPRT.</w:t>
        </w:r>
        <w:r w:rsidR="007B4D9C">
          <w:rPr>
            <w:noProof/>
            <w:webHidden/>
          </w:rPr>
          <w:tab/>
        </w:r>
        <w:r w:rsidR="007B4D9C">
          <w:rPr>
            <w:noProof/>
            <w:webHidden/>
          </w:rPr>
          <w:fldChar w:fldCharType="begin"/>
        </w:r>
        <w:r w:rsidR="007B4D9C">
          <w:rPr>
            <w:noProof/>
            <w:webHidden/>
          </w:rPr>
          <w:instrText xml:space="preserve"> PAGEREF _Toc63605895 \h </w:instrText>
        </w:r>
        <w:r w:rsidR="007B4D9C">
          <w:rPr>
            <w:noProof/>
            <w:webHidden/>
          </w:rPr>
        </w:r>
        <w:r w:rsidR="007B4D9C">
          <w:rPr>
            <w:noProof/>
            <w:webHidden/>
          </w:rPr>
          <w:fldChar w:fldCharType="separate"/>
        </w:r>
        <w:r w:rsidR="00211A74">
          <w:rPr>
            <w:noProof/>
            <w:webHidden/>
          </w:rPr>
          <w:t>12</w:t>
        </w:r>
        <w:r w:rsidR="007B4D9C">
          <w:rPr>
            <w:noProof/>
            <w:webHidden/>
          </w:rPr>
          <w:fldChar w:fldCharType="end"/>
        </w:r>
      </w:hyperlink>
    </w:p>
    <w:p w:rsidR="007B4D9C" w:rsidRDefault="00A037D2">
      <w:pPr>
        <w:pStyle w:val="TM1"/>
        <w:tabs>
          <w:tab w:val="left" w:pos="440"/>
          <w:tab w:val="right" w:leader="dot" w:pos="9062"/>
        </w:tabs>
        <w:rPr>
          <w:rFonts w:cstheme="minorBidi"/>
          <w:noProof/>
          <w:sz w:val="22"/>
          <w:szCs w:val="22"/>
          <w:lang w:bidi="ar-SA"/>
        </w:rPr>
      </w:pPr>
      <w:hyperlink w:anchor="_Toc63605896" w:history="1">
        <w:r w:rsidR="007B4D9C" w:rsidRPr="001D32A7">
          <w:rPr>
            <w:rStyle w:val="Lienhypertexte"/>
            <w:noProof/>
          </w:rPr>
          <w:t>13</w:t>
        </w:r>
        <w:r w:rsidR="007B4D9C">
          <w:rPr>
            <w:rFonts w:cstheme="minorBidi"/>
            <w:noProof/>
            <w:sz w:val="22"/>
            <w:szCs w:val="22"/>
            <w:lang w:bidi="ar-SA"/>
          </w:rPr>
          <w:tab/>
        </w:r>
        <w:r w:rsidR="007B4D9C" w:rsidRPr="001D32A7">
          <w:rPr>
            <w:rStyle w:val="Lienhypertexte"/>
            <w:noProof/>
          </w:rPr>
          <w:t>Liste des incompréhensions.</w:t>
        </w:r>
        <w:r w:rsidR="007B4D9C">
          <w:rPr>
            <w:noProof/>
            <w:webHidden/>
          </w:rPr>
          <w:tab/>
        </w:r>
        <w:r w:rsidR="007B4D9C">
          <w:rPr>
            <w:noProof/>
            <w:webHidden/>
          </w:rPr>
          <w:fldChar w:fldCharType="begin"/>
        </w:r>
        <w:r w:rsidR="007B4D9C">
          <w:rPr>
            <w:noProof/>
            <w:webHidden/>
          </w:rPr>
          <w:instrText xml:space="preserve"> PAGEREF _Toc63605896 \h </w:instrText>
        </w:r>
        <w:r w:rsidR="007B4D9C">
          <w:rPr>
            <w:noProof/>
            <w:webHidden/>
          </w:rPr>
        </w:r>
        <w:r w:rsidR="007B4D9C">
          <w:rPr>
            <w:noProof/>
            <w:webHidden/>
          </w:rPr>
          <w:fldChar w:fldCharType="separate"/>
        </w:r>
        <w:r w:rsidR="00211A74">
          <w:rPr>
            <w:noProof/>
            <w:webHidden/>
          </w:rPr>
          <w:t>14</w:t>
        </w:r>
        <w:r w:rsidR="007B4D9C">
          <w:rPr>
            <w:noProof/>
            <w:webHidden/>
          </w:rPr>
          <w:fldChar w:fldCharType="end"/>
        </w:r>
      </w:hyperlink>
    </w:p>
    <w:p w:rsidR="007B4D9C" w:rsidRDefault="00A037D2">
      <w:pPr>
        <w:pStyle w:val="TM2"/>
        <w:tabs>
          <w:tab w:val="left" w:pos="880"/>
          <w:tab w:val="right" w:leader="dot" w:pos="9062"/>
        </w:tabs>
        <w:rPr>
          <w:rFonts w:cstheme="minorBidi"/>
          <w:noProof/>
          <w:sz w:val="22"/>
          <w:szCs w:val="22"/>
          <w:lang w:bidi="ar-SA"/>
        </w:rPr>
      </w:pPr>
      <w:hyperlink w:anchor="_Toc63605897" w:history="1">
        <w:r w:rsidR="007B4D9C" w:rsidRPr="001D32A7">
          <w:rPr>
            <w:rStyle w:val="Lienhypertexte"/>
            <w:noProof/>
          </w:rPr>
          <w:t>13.1</w:t>
        </w:r>
        <w:r w:rsidR="007B4D9C">
          <w:rPr>
            <w:rFonts w:cstheme="minorBidi"/>
            <w:noProof/>
            <w:sz w:val="22"/>
            <w:szCs w:val="22"/>
            <w:lang w:bidi="ar-SA"/>
          </w:rPr>
          <w:tab/>
        </w:r>
        <w:r w:rsidR="007B4D9C" w:rsidRPr="001D32A7">
          <w:rPr>
            <w:rStyle w:val="Lienhypertexte"/>
            <w:noProof/>
          </w:rPr>
          <w:t>La gestion de l’eau.</w:t>
        </w:r>
        <w:r w:rsidR="007B4D9C">
          <w:rPr>
            <w:noProof/>
            <w:webHidden/>
          </w:rPr>
          <w:tab/>
        </w:r>
        <w:r w:rsidR="007B4D9C">
          <w:rPr>
            <w:noProof/>
            <w:webHidden/>
          </w:rPr>
          <w:fldChar w:fldCharType="begin"/>
        </w:r>
        <w:r w:rsidR="007B4D9C">
          <w:rPr>
            <w:noProof/>
            <w:webHidden/>
          </w:rPr>
          <w:instrText xml:space="preserve"> PAGEREF _Toc63605897 \h </w:instrText>
        </w:r>
        <w:r w:rsidR="007B4D9C">
          <w:rPr>
            <w:noProof/>
            <w:webHidden/>
          </w:rPr>
        </w:r>
        <w:r w:rsidR="007B4D9C">
          <w:rPr>
            <w:noProof/>
            <w:webHidden/>
          </w:rPr>
          <w:fldChar w:fldCharType="separate"/>
        </w:r>
        <w:r w:rsidR="00211A74">
          <w:rPr>
            <w:noProof/>
            <w:webHidden/>
          </w:rPr>
          <w:t>14</w:t>
        </w:r>
        <w:r w:rsidR="007B4D9C">
          <w:rPr>
            <w:noProof/>
            <w:webHidden/>
          </w:rPr>
          <w:fldChar w:fldCharType="end"/>
        </w:r>
      </w:hyperlink>
    </w:p>
    <w:p w:rsidR="007B4D9C" w:rsidRDefault="00A037D2">
      <w:pPr>
        <w:pStyle w:val="TM3"/>
        <w:tabs>
          <w:tab w:val="left" w:pos="1320"/>
          <w:tab w:val="right" w:leader="dot" w:pos="9062"/>
        </w:tabs>
        <w:rPr>
          <w:rFonts w:cstheme="minorBidi"/>
          <w:noProof/>
          <w:sz w:val="22"/>
          <w:szCs w:val="22"/>
          <w:lang w:bidi="ar-SA"/>
        </w:rPr>
      </w:pPr>
      <w:hyperlink w:anchor="_Toc63605898" w:history="1">
        <w:r w:rsidR="007B4D9C" w:rsidRPr="001D32A7">
          <w:rPr>
            <w:rStyle w:val="Lienhypertexte"/>
            <w:noProof/>
          </w:rPr>
          <w:t>13.1.1</w:t>
        </w:r>
        <w:r w:rsidR="007B4D9C">
          <w:rPr>
            <w:rFonts w:cstheme="minorBidi"/>
            <w:noProof/>
            <w:sz w:val="22"/>
            <w:szCs w:val="22"/>
            <w:lang w:bidi="ar-SA"/>
          </w:rPr>
          <w:tab/>
        </w:r>
        <w:r w:rsidR="007B4D9C" w:rsidRPr="001D32A7">
          <w:rPr>
            <w:rStyle w:val="Lienhypertexte"/>
            <w:noProof/>
          </w:rPr>
          <w:t>La fourniture en eau.</w:t>
        </w:r>
        <w:r w:rsidR="007B4D9C">
          <w:rPr>
            <w:noProof/>
            <w:webHidden/>
          </w:rPr>
          <w:tab/>
        </w:r>
        <w:r w:rsidR="007B4D9C">
          <w:rPr>
            <w:noProof/>
            <w:webHidden/>
          </w:rPr>
          <w:fldChar w:fldCharType="begin"/>
        </w:r>
        <w:r w:rsidR="007B4D9C">
          <w:rPr>
            <w:noProof/>
            <w:webHidden/>
          </w:rPr>
          <w:instrText xml:space="preserve"> PAGEREF _Toc63605898 \h </w:instrText>
        </w:r>
        <w:r w:rsidR="007B4D9C">
          <w:rPr>
            <w:noProof/>
            <w:webHidden/>
          </w:rPr>
        </w:r>
        <w:r w:rsidR="007B4D9C">
          <w:rPr>
            <w:noProof/>
            <w:webHidden/>
          </w:rPr>
          <w:fldChar w:fldCharType="separate"/>
        </w:r>
        <w:r w:rsidR="00211A74">
          <w:rPr>
            <w:noProof/>
            <w:webHidden/>
          </w:rPr>
          <w:t>14</w:t>
        </w:r>
        <w:r w:rsidR="007B4D9C">
          <w:rPr>
            <w:noProof/>
            <w:webHidden/>
          </w:rPr>
          <w:fldChar w:fldCharType="end"/>
        </w:r>
      </w:hyperlink>
    </w:p>
    <w:p w:rsidR="007B4D9C" w:rsidRDefault="00A037D2">
      <w:pPr>
        <w:pStyle w:val="TM3"/>
        <w:tabs>
          <w:tab w:val="left" w:pos="1320"/>
          <w:tab w:val="right" w:leader="dot" w:pos="9062"/>
        </w:tabs>
        <w:rPr>
          <w:rFonts w:cstheme="minorBidi"/>
          <w:noProof/>
          <w:sz w:val="22"/>
          <w:szCs w:val="22"/>
          <w:lang w:bidi="ar-SA"/>
        </w:rPr>
      </w:pPr>
      <w:hyperlink w:anchor="_Toc63605899" w:history="1">
        <w:r w:rsidR="007B4D9C" w:rsidRPr="001D32A7">
          <w:rPr>
            <w:rStyle w:val="Lienhypertexte"/>
            <w:noProof/>
          </w:rPr>
          <w:t>13.1.2</w:t>
        </w:r>
        <w:r w:rsidR="007B4D9C">
          <w:rPr>
            <w:rFonts w:cstheme="minorBidi"/>
            <w:noProof/>
            <w:sz w:val="22"/>
            <w:szCs w:val="22"/>
            <w:lang w:bidi="ar-SA"/>
          </w:rPr>
          <w:tab/>
        </w:r>
        <w:r w:rsidR="007B4D9C" w:rsidRPr="001D32A7">
          <w:rPr>
            <w:rStyle w:val="Lienhypertexte"/>
            <w:noProof/>
          </w:rPr>
          <w:t>Les rejets de l’eau.</w:t>
        </w:r>
        <w:r w:rsidR="007B4D9C">
          <w:rPr>
            <w:noProof/>
            <w:webHidden/>
          </w:rPr>
          <w:tab/>
        </w:r>
        <w:r w:rsidR="007B4D9C">
          <w:rPr>
            <w:noProof/>
            <w:webHidden/>
          </w:rPr>
          <w:fldChar w:fldCharType="begin"/>
        </w:r>
        <w:r w:rsidR="007B4D9C">
          <w:rPr>
            <w:noProof/>
            <w:webHidden/>
          </w:rPr>
          <w:instrText xml:space="preserve"> PAGEREF _Toc63605899 \h </w:instrText>
        </w:r>
        <w:r w:rsidR="007B4D9C">
          <w:rPr>
            <w:noProof/>
            <w:webHidden/>
          </w:rPr>
        </w:r>
        <w:r w:rsidR="007B4D9C">
          <w:rPr>
            <w:noProof/>
            <w:webHidden/>
          </w:rPr>
          <w:fldChar w:fldCharType="separate"/>
        </w:r>
        <w:r w:rsidR="00211A74">
          <w:rPr>
            <w:noProof/>
            <w:webHidden/>
          </w:rPr>
          <w:t>14</w:t>
        </w:r>
        <w:r w:rsidR="007B4D9C">
          <w:rPr>
            <w:noProof/>
            <w:webHidden/>
          </w:rPr>
          <w:fldChar w:fldCharType="end"/>
        </w:r>
      </w:hyperlink>
    </w:p>
    <w:p w:rsidR="007B4D9C" w:rsidRDefault="00A037D2">
      <w:pPr>
        <w:pStyle w:val="TM2"/>
        <w:tabs>
          <w:tab w:val="left" w:pos="880"/>
          <w:tab w:val="right" w:leader="dot" w:pos="9062"/>
        </w:tabs>
        <w:rPr>
          <w:rFonts w:cstheme="minorBidi"/>
          <w:noProof/>
          <w:sz w:val="22"/>
          <w:szCs w:val="22"/>
          <w:lang w:bidi="ar-SA"/>
        </w:rPr>
      </w:pPr>
      <w:hyperlink w:anchor="_Toc63605900" w:history="1">
        <w:r w:rsidR="007B4D9C" w:rsidRPr="001D32A7">
          <w:rPr>
            <w:rStyle w:val="Lienhypertexte"/>
            <w:noProof/>
          </w:rPr>
          <w:t>13.2</w:t>
        </w:r>
        <w:r w:rsidR="007B4D9C">
          <w:rPr>
            <w:rFonts w:cstheme="minorBidi"/>
            <w:noProof/>
            <w:sz w:val="22"/>
            <w:szCs w:val="22"/>
            <w:lang w:bidi="ar-SA"/>
          </w:rPr>
          <w:tab/>
        </w:r>
        <w:r w:rsidR="007B4D9C" w:rsidRPr="001D32A7">
          <w:rPr>
            <w:rStyle w:val="Lienhypertexte"/>
            <w:noProof/>
          </w:rPr>
          <w:t>Les nuisances liées au terrassement.</w:t>
        </w:r>
        <w:r w:rsidR="007B4D9C">
          <w:rPr>
            <w:noProof/>
            <w:webHidden/>
          </w:rPr>
          <w:tab/>
        </w:r>
        <w:r w:rsidR="007B4D9C">
          <w:rPr>
            <w:noProof/>
            <w:webHidden/>
          </w:rPr>
          <w:fldChar w:fldCharType="begin"/>
        </w:r>
        <w:r w:rsidR="007B4D9C">
          <w:rPr>
            <w:noProof/>
            <w:webHidden/>
          </w:rPr>
          <w:instrText xml:space="preserve"> PAGEREF _Toc63605900 \h </w:instrText>
        </w:r>
        <w:r w:rsidR="007B4D9C">
          <w:rPr>
            <w:noProof/>
            <w:webHidden/>
          </w:rPr>
        </w:r>
        <w:r w:rsidR="007B4D9C">
          <w:rPr>
            <w:noProof/>
            <w:webHidden/>
          </w:rPr>
          <w:fldChar w:fldCharType="separate"/>
        </w:r>
        <w:r w:rsidR="00211A74">
          <w:rPr>
            <w:noProof/>
            <w:webHidden/>
          </w:rPr>
          <w:t>15</w:t>
        </w:r>
        <w:r w:rsidR="007B4D9C">
          <w:rPr>
            <w:noProof/>
            <w:webHidden/>
          </w:rPr>
          <w:fldChar w:fldCharType="end"/>
        </w:r>
      </w:hyperlink>
    </w:p>
    <w:p w:rsidR="007B4D9C" w:rsidRDefault="00A037D2">
      <w:pPr>
        <w:pStyle w:val="TM2"/>
        <w:tabs>
          <w:tab w:val="left" w:pos="880"/>
          <w:tab w:val="right" w:leader="dot" w:pos="9062"/>
        </w:tabs>
        <w:rPr>
          <w:rFonts w:cstheme="minorBidi"/>
          <w:noProof/>
          <w:sz w:val="22"/>
          <w:szCs w:val="22"/>
          <w:lang w:bidi="ar-SA"/>
        </w:rPr>
      </w:pPr>
      <w:hyperlink w:anchor="_Toc63605901" w:history="1">
        <w:r w:rsidR="007B4D9C" w:rsidRPr="001D32A7">
          <w:rPr>
            <w:rStyle w:val="Lienhypertexte"/>
            <w:noProof/>
          </w:rPr>
          <w:t>13.3</w:t>
        </w:r>
        <w:r w:rsidR="007B4D9C">
          <w:rPr>
            <w:rFonts w:cstheme="minorBidi"/>
            <w:noProof/>
            <w:sz w:val="22"/>
            <w:szCs w:val="22"/>
            <w:lang w:bidi="ar-SA"/>
          </w:rPr>
          <w:tab/>
        </w:r>
        <w:r w:rsidR="007B4D9C" w:rsidRPr="001D32A7">
          <w:rPr>
            <w:rStyle w:val="Lienhypertexte"/>
            <w:noProof/>
          </w:rPr>
          <w:t>Les nuisances limitées (vue dossier concertation).</w:t>
        </w:r>
        <w:r w:rsidR="007B4D9C">
          <w:rPr>
            <w:noProof/>
            <w:webHidden/>
          </w:rPr>
          <w:tab/>
        </w:r>
        <w:r w:rsidR="007B4D9C">
          <w:rPr>
            <w:noProof/>
            <w:webHidden/>
          </w:rPr>
          <w:fldChar w:fldCharType="begin"/>
        </w:r>
        <w:r w:rsidR="007B4D9C">
          <w:rPr>
            <w:noProof/>
            <w:webHidden/>
          </w:rPr>
          <w:instrText xml:space="preserve"> PAGEREF _Toc63605901 \h </w:instrText>
        </w:r>
        <w:r w:rsidR="007B4D9C">
          <w:rPr>
            <w:noProof/>
            <w:webHidden/>
          </w:rPr>
        </w:r>
        <w:r w:rsidR="007B4D9C">
          <w:rPr>
            <w:noProof/>
            <w:webHidden/>
          </w:rPr>
          <w:fldChar w:fldCharType="separate"/>
        </w:r>
        <w:r w:rsidR="00211A74">
          <w:rPr>
            <w:noProof/>
            <w:webHidden/>
          </w:rPr>
          <w:t>15</w:t>
        </w:r>
        <w:r w:rsidR="007B4D9C">
          <w:rPr>
            <w:noProof/>
            <w:webHidden/>
          </w:rPr>
          <w:fldChar w:fldCharType="end"/>
        </w:r>
      </w:hyperlink>
    </w:p>
    <w:p w:rsidR="007B4D9C" w:rsidRDefault="00A037D2">
      <w:pPr>
        <w:pStyle w:val="TM2"/>
        <w:tabs>
          <w:tab w:val="left" w:pos="880"/>
          <w:tab w:val="right" w:leader="dot" w:pos="9062"/>
        </w:tabs>
        <w:rPr>
          <w:rFonts w:cstheme="minorBidi"/>
          <w:noProof/>
          <w:sz w:val="22"/>
          <w:szCs w:val="22"/>
          <w:lang w:bidi="ar-SA"/>
        </w:rPr>
      </w:pPr>
      <w:hyperlink w:anchor="_Toc63605902" w:history="1">
        <w:r w:rsidR="007B4D9C" w:rsidRPr="001D32A7">
          <w:rPr>
            <w:rStyle w:val="Lienhypertexte"/>
            <w:noProof/>
          </w:rPr>
          <w:t>13.4</w:t>
        </w:r>
        <w:r w:rsidR="007B4D9C">
          <w:rPr>
            <w:rFonts w:cstheme="minorBidi"/>
            <w:noProof/>
            <w:sz w:val="22"/>
            <w:szCs w:val="22"/>
            <w:lang w:bidi="ar-SA"/>
          </w:rPr>
          <w:tab/>
        </w:r>
        <w:r w:rsidR="007B4D9C" w:rsidRPr="001D32A7">
          <w:rPr>
            <w:rStyle w:val="Lienhypertexte"/>
            <w:noProof/>
          </w:rPr>
          <w:t>Les nuisances (vue générale).</w:t>
        </w:r>
        <w:r w:rsidR="007B4D9C">
          <w:rPr>
            <w:noProof/>
            <w:webHidden/>
          </w:rPr>
          <w:tab/>
        </w:r>
        <w:r w:rsidR="007B4D9C">
          <w:rPr>
            <w:noProof/>
            <w:webHidden/>
          </w:rPr>
          <w:fldChar w:fldCharType="begin"/>
        </w:r>
        <w:r w:rsidR="007B4D9C">
          <w:rPr>
            <w:noProof/>
            <w:webHidden/>
          </w:rPr>
          <w:instrText xml:space="preserve"> PAGEREF _Toc63605902 \h </w:instrText>
        </w:r>
        <w:r w:rsidR="007B4D9C">
          <w:rPr>
            <w:noProof/>
            <w:webHidden/>
          </w:rPr>
        </w:r>
        <w:r w:rsidR="007B4D9C">
          <w:rPr>
            <w:noProof/>
            <w:webHidden/>
          </w:rPr>
          <w:fldChar w:fldCharType="separate"/>
        </w:r>
        <w:r w:rsidR="00211A74">
          <w:rPr>
            <w:noProof/>
            <w:webHidden/>
          </w:rPr>
          <w:t>17</w:t>
        </w:r>
        <w:r w:rsidR="007B4D9C">
          <w:rPr>
            <w:noProof/>
            <w:webHidden/>
          </w:rPr>
          <w:fldChar w:fldCharType="end"/>
        </w:r>
      </w:hyperlink>
    </w:p>
    <w:p w:rsidR="007B4D9C" w:rsidRDefault="00A037D2">
      <w:pPr>
        <w:pStyle w:val="TM2"/>
        <w:tabs>
          <w:tab w:val="left" w:pos="880"/>
          <w:tab w:val="right" w:leader="dot" w:pos="9062"/>
        </w:tabs>
        <w:rPr>
          <w:rFonts w:cstheme="minorBidi"/>
          <w:noProof/>
          <w:sz w:val="22"/>
          <w:szCs w:val="22"/>
          <w:lang w:bidi="ar-SA"/>
        </w:rPr>
      </w:pPr>
      <w:hyperlink w:anchor="_Toc63605903" w:history="1">
        <w:r w:rsidR="007B4D9C" w:rsidRPr="001D32A7">
          <w:rPr>
            <w:rStyle w:val="Lienhypertexte"/>
            <w:noProof/>
          </w:rPr>
          <w:t>13.5</w:t>
        </w:r>
        <w:r w:rsidR="007B4D9C">
          <w:rPr>
            <w:rFonts w:cstheme="minorBidi"/>
            <w:noProof/>
            <w:sz w:val="22"/>
            <w:szCs w:val="22"/>
            <w:lang w:bidi="ar-SA"/>
          </w:rPr>
          <w:tab/>
        </w:r>
        <w:r w:rsidR="007B4D9C" w:rsidRPr="001D32A7">
          <w:rPr>
            <w:rStyle w:val="Lienhypertexte"/>
            <w:noProof/>
          </w:rPr>
          <w:t>Les risques (vue générale).</w:t>
        </w:r>
        <w:r w:rsidR="007B4D9C">
          <w:rPr>
            <w:noProof/>
            <w:webHidden/>
          </w:rPr>
          <w:tab/>
        </w:r>
        <w:r w:rsidR="007B4D9C">
          <w:rPr>
            <w:noProof/>
            <w:webHidden/>
          </w:rPr>
          <w:fldChar w:fldCharType="begin"/>
        </w:r>
        <w:r w:rsidR="007B4D9C">
          <w:rPr>
            <w:noProof/>
            <w:webHidden/>
          </w:rPr>
          <w:instrText xml:space="preserve"> PAGEREF _Toc63605903 \h </w:instrText>
        </w:r>
        <w:r w:rsidR="007B4D9C">
          <w:rPr>
            <w:noProof/>
            <w:webHidden/>
          </w:rPr>
        </w:r>
        <w:r w:rsidR="007B4D9C">
          <w:rPr>
            <w:noProof/>
            <w:webHidden/>
          </w:rPr>
          <w:fldChar w:fldCharType="separate"/>
        </w:r>
        <w:r w:rsidR="00211A74">
          <w:rPr>
            <w:noProof/>
            <w:webHidden/>
          </w:rPr>
          <w:t>17</w:t>
        </w:r>
        <w:r w:rsidR="007B4D9C">
          <w:rPr>
            <w:noProof/>
            <w:webHidden/>
          </w:rPr>
          <w:fldChar w:fldCharType="end"/>
        </w:r>
      </w:hyperlink>
    </w:p>
    <w:p w:rsidR="007B4D9C" w:rsidRDefault="00A037D2">
      <w:pPr>
        <w:pStyle w:val="TM2"/>
        <w:tabs>
          <w:tab w:val="left" w:pos="880"/>
          <w:tab w:val="right" w:leader="dot" w:pos="9062"/>
        </w:tabs>
        <w:rPr>
          <w:rFonts w:cstheme="minorBidi"/>
          <w:noProof/>
          <w:sz w:val="22"/>
          <w:szCs w:val="22"/>
          <w:lang w:bidi="ar-SA"/>
        </w:rPr>
      </w:pPr>
      <w:hyperlink w:anchor="_Toc63605904" w:history="1">
        <w:r w:rsidR="007B4D9C" w:rsidRPr="001D32A7">
          <w:rPr>
            <w:rStyle w:val="Lienhypertexte"/>
            <w:noProof/>
          </w:rPr>
          <w:t>13.6</w:t>
        </w:r>
        <w:r w:rsidR="007B4D9C">
          <w:rPr>
            <w:rFonts w:cstheme="minorBidi"/>
            <w:noProof/>
            <w:sz w:val="22"/>
            <w:szCs w:val="22"/>
            <w:lang w:bidi="ar-SA"/>
          </w:rPr>
          <w:tab/>
        </w:r>
        <w:r w:rsidR="007B4D9C" w:rsidRPr="001D32A7">
          <w:rPr>
            <w:rStyle w:val="Lienhypertexte"/>
            <w:noProof/>
          </w:rPr>
          <w:t>Identification des communes concernées.</w:t>
        </w:r>
        <w:r w:rsidR="007B4D9C">
          <w:rPr>
            <w:noProof/>
            <w:webHidden/>
          </w:rPr>
          <w:tab/>
        </w:r>
        <w:r w:rsidR="007B4D9C">
          <w:rPr>
            <w:noProof/>
            <w:webHidden/>
          </w:rPr>
          <w:fldChar w:fldCharType="begin"/>
        </w:r>
        <w:r w:rsidR="007B4D9C">
          <w:rPr>
            <w:noProof/>
            <w:webHidden/>
          </w:rPr>
          <w:instrText xml:space="preserve"> PAGEREF _Toc63605904 \h </w:instrText>
        </w:r>
        <w:r w:rsidR="007B4D9C">
          <w:rPr>
            <w:noProof/>
            <w:webHidden/>
          </w:rPr>
        </w:r>
        <w:r w:rsidR="007B4D9C">
          <w:rPr>
            <w:noProof/>
            <w:webHidden/>
          </w:rPr>
          <w:fldChar w:fldCharType="separate"/>
        </w:r>
        <w:r w:rsidR="00211A74">
          <w:rPr>
            <w:noProof/>
            <w:webHidden/>
          </w:rPr>
          <w:t>18</w:t>
        </w:r>
        <w:r w:rsidR="007B4D9C">
          <w:rPr>
            <w:noProof/>
            <w:webHidden/>
          </w:rPr>
          <w:fldChar w:fldCharType="end"/>
        </w:r>
      </w:hyperlink>
    </w:p>
    <w:p w:rsidR="007B4D9C" w:rsidRDefault="00A037D2">
      <w:pPr>
        <w:pStyle w:val="TM2"/>
        <w:tabs>
          <w:tab w:val="left" w:pos="880"/>
          <w:tab w:val="right" w:leader="dot" w:pos="9062"/>
        </w:tabs>
        <w:rPr>
          <w:rFonts w:cstheme="minorBidi"/>
          <w:noProof/>
          <w:sz w:val="22"/>
          <w:szCs w:val="22"/>
          <w:lang w:bidi="ar-SA"/>
        </w:rPr>
      </w:pPr>
      <w:hyperlink w:anchor="_Toc63605905" w:history="1">
        <w:r w:rsidR="007B4D9C" w:rsidRPr="001D32A7">
          <w:rPr>
            <w:rStyle w:val="Lienhypertexte"/>
            <w:noProof/>
          </w:rPr>
          <w:t>13.7</w:t>
        </w:r>
        <w:r w:rsidR="007B4D9C">
          <w:rPr>
            <w:rFonts w:cstheme="minorBidi"/>
            <w:noProof/>
            <w:sz w:val="22"/>
            <w:szCs w:val="22"/>
            <w:lang w:bidi="ar-SA"/>
          </w:rPr>
          <w:tab/>
        </w:r>
        <w:r w:rsidR="007B4D9C" w:rsidRPr="001D32A7">
          <w:rPr>
            <w:rStyle w:val="Lienhypertexte"/>
            <w:noProof/>
          </w:rPr>
          <w:t>Pollution visuelle.</w:t>
        </w:r>
        <w:r w:rsidR="007B4D9C">
          <w:rPr>
            <w:noProof/>
            <w:webHidden/>
          </w:rPr>
          <w:tab/>
        </w:r>
        <w:r w:rsidR="007B4D9C">
          <w:rPr>
            <w:noProof/>
            <w:webHidden/>
          </w:rPr>
          <w:fldChar w:fldCharType="begin"/>
        </w:r>
        <w:r w:rsidR="007B4D9C">
          <w:rPr>
            <w:noProof/>
            <w:webHidden/>
          </w:rPr>
          <w:instrText xml:space="preserve"> PAGEREF _Toc63605905 \h </w:instrText>
        </w:r>
        <w:r w:rsidR="007B4D9C">
          <w:rPr>
            <w:noProof/>
            <w:webHidden/>
          </w:rPr>
        </w:r>
        <w:r w:rsidR="007B4D9C">
          <w:rPr>
            <w:noProof/>
            <w:webHidden/>
          </w:rPr>
          <w:fldChar w:fldCharType="separate"/>
        </w:r>
        <w:r w:rsidR="00211A74">
          <w:rPr>
            <w:noProof/>
            <w:webHidden/>
          </w:rPr>
          <w:t>18</w:t>
        </w:r>
        <w:r w:rsidR="007B4D9C">
          <w:rPr>
            <w:noProof/>
            <w:webHidden/>
          </w:rPr>
          <w:fldChar w:fldCharType="end"/>
        </w:r>
      </w:hyperlink>
    </w:p>
    <w:p w:rsidR="007B4D9C" w:rsidRDefault="00A037D2">
      <w:pPr>
        <w:pStyle w:val="TM3"/>
        <w:tabs>
          <w:tab w:val="left" w:pos="1320"/>
          <w:tab w:val="right" w:leader="dot" w:pos="9062"/>
        </w:tabs>
        <w:rPr>
          <w:rFonts w:cstheme="minorBidi"/>
          <w:noProof/>
          <w:sz w:val="22"/>
          <w:szCs w:val="22"/>
          <w:lang w:bidi="ar-SA"/>
        </w:rPr>
      </w:pPr>
      <w:hyperlink w:anchor="_Toc63605906" w:history="1">
        <w:r w:rsidR="007B4D9C" w:rsidRPr="001D32A7">
          <w:rPr>
            <w:rStyle w:val="Lienhypertexte"/>
            <w:noProof/>
          </w:rPr>
          <w:t>13.7.1</w:t>
        </w:r>
        <w:r w:rsidR="007B4D9C">
          <w:rPr>
            <w:rFonts w:cstheme="minorBidi"/>
            <w:noProof/>
            <w:sz w:val="22"/>
            <w:szCs w:val="22"/>
            <w:lang w:bidi="ar-SA"/>
          </w:rPr>
          <w:tab/>
        </w:r>
        <w:r w:rsidR="007B4D9C" w:rsidRPr="001D32A7">
          <w:rPr>
            <w:rStyle w:val="Lienhypertexte"/>
            <w:noProof/>
          </w:rPr>
          <w:t>Pollution visuelle des bâtiments.</w:t>
        </w:r>
        <w:r w:rsidR="007B4D9C">
          <w:rPr>
            <w:noProof/>
            <w:webHidden/>
          </w:rPr>
          <w:tab/>
        </w:r>
        <w:r w:rsidR="007B4D9C">
          <w:rPr>
            <w:noProof/>
            <w:webHidden/>
          </w:rPr>
          <w:fldChar w:fldCharType="begin"/>
        </w:r>
        <w:r w:rsidR="007B4D9C">
          <w:rPr>
            <w:noProof/>
            <w:webHidden/>
          </w:rPr>
          <w:instrText xml:space="preserve"> PAGEREF _Toc63605906 \h </w:instrText>
        </w:r>
        <w:r w:rsidR="007B4D9C">
          <w:rPr>
            <w:noProof/>
            <w:webHidden/>
          </w:rPr>
        </w:r>
        <w:r w:rsidR="007B4D9C">
          <w:rPr>
            <w:noProof/>
            <w:webHidden/>
          </w:rPr>
          <w:fldChar w:fldCharType="separate"/>
        </w:r>
        <w:r w:rsidR="00211A74">
          <w:rPr>
            <w:noProof/>
            <w:webHidden/>
          </w:rPr>
          <w:t>18</w:t>
        </w:r>
        <w:r w:rsidR="007B4D9C">
          <w:rPr>
            <w:noProof/>
            <w:webHidden/>
          </w:rPr>
          <w:fldChar w:fldCharType="end"/>
        </w:r>
      </w:hyperlink>
    </w:p>
    <w:p w:rsidR="007B4D9C" w:rsidRDefault="00A037D2">
      <w:pPr>
        <w:pStyle w:val="TM3"/>
        <w:tabs>
          <w:tab w:val="left" w:pos="1320"/>
          <w:tab w:val="right" w:leader="dot" w:pos="9062"/>
        </w:tabs>
        <w:rPr>
          <w:rFonts w:cstheme="minorBidi"/>
          <w:noProof/>
          <w:sz w:val="22"/>
          <w:szCs w:val="22"/>
          <w:lang w:bidi="ar-SA"/>
        </w:rPr>
      </w:pPr>
      <w:hyperlink w:anchor="_Toc63605907" w:history="1">
        <w:r w:rsidR="007B4D9C" w:rsidRPr="001D32A7">
          <w:rPr>
            <w:rStyle w:val="Lienhypertexte"/>
            <w:noProof/>
          </w:rPr>
          <w:t>13.7.2</w:t>
        </w:r>
        <w:r w:rsidR="007B4D9C">
          <w:rPr>
            <w:rFonts w:cstheme="minorBidi"/>
            <w:noProof/>
            <w:sz w:val="22"/>
            <w:szCs w:val="22"/>
            <w:lang w:bidi="ar-SA"/>
          </w:rPr>
          <w:tab/>
        </w:r>
        <w:r w:rsidR="007B4D9C" w:rsidRPr="001D32A7">
          <w:rPr>
            <w:rStyle w:val="Lienhypertexte"/>
            <w:noProof/>
          </w:rPr>
          <w:t>Pollution visuelle des camions/voitures.</w:t>
        </w:r>
        <w:r w:rsidR="007B4D9C">
          <w:rPr>
            <w:noProof/>
            <w:webHidden/>
          </w:rPr>
          <w:tab/>
        </w:r>
        <w:r w:rsidR="007B4D9C">
          <w:rPr>
            <w:noProof/>
            <w:webHidden/>
          </w:rPr>
          <w:fldChar w:fldCharType="begin"/>
        </w:r>
        <w:r w:rsidR="007B4D9C">
          <w:rPr>
            <w:noProof/>
            <w:webHidden/>
          </w:rPr>
          <w:instrText xml:space="preserve"> PAGEREF _Toc63605907 \h </w:instrText>
        </w:r>
        <w:r w:rsidR="007B4D9C">
          <w:rPr>
            <w:noProof/>
            <w:webHidden/>
          </w:rPr>
        </w:r>
        <w:r w:rsidR="007B4D9C">
          <w:rPr>
            <w:noProof/>
            <w:webHidden/>
          </w:rPr>
          <w:fldChar w:fldCharType="separate"/>
        </w:r>
        <w:r w:rsidR="00211A74">
          <w:rPr>
            <w:noProof/>
            <w:webHidden/>
          </w:rPr>
          <w:t>19</w:t>
        </w:r>
        <w:r w:rsidR="007B4D9C">
          <w:rPr>
            <w:noProof/>
            <w:webHidden/>
          </w:rPr>
          <w:fldChar w:fldCharType="end"/>
        </w:r>
      </w:hyperlink>
    </w:p>
    <w:p w:rsidR="007B4D9C" w:rsidRDefault="00A037D2">
      <w:pPr>
        <w:pStyle w:val="TM2"/>
        <w:tabs>
          <w:tab w:val="left" w:pos="880"/>
          <w:tab w:val="right" w:leader="dot" w:pos="9062"/>
        </w:tabs>
        <w:rPr>
          <w:rFonts w:cstheme="minorBidi"/>
          <w:noProof/>
          <w:sz w:val="22"/>
          <w:szCs w:val="22"/>
          <w:lang w:bidi="ar-SA"/>
        </w:rPr>
      </w:pPr>
      <w:hyperlink w:anchor="_Toc63605908" w:history="1">
        <w:r w:rsidR="007B4D9C" w:rsidRPr="001D32A7">
          <w:rPr>
            <w:rStyle w:val="Lienhypertexte"/>
            <w:noProof/>
          </w:rPr>
          <w:t>13.8</w:t>
        </w:r>
        <w:r w:rsidR="007B4D9C">
          <w:rPr>
            <w:rFonts w:cstheme="minorBidi"/>
            <w:noProof/>
            <w:sz w:val="22"/>
            <w:szCs w:val="22"/>
            <w:lang w:bidi="ar-SA"/>
          </w:rPr>
          <w:tab/>
        </w:r>
        <w:r w:rsidR="007B4D9C" w:rsidRPr="001D32A7">
          <w:rPr>
            <w:rStyle w:val="Lienhypertexte"/>
            <w:noProof/>
          </w:rPr>
          <w:t>Pollution lumineuse.</w:t>
        </w:r>
        <w:r w:rsidR="007B4D9C">
          <w:rPr>
            <w:noProof/>
            <w:webHidden/>
          </w:rPr>
          <w:tab/>
        </w:r>
        <w:r w:rsidR="007B4D9C">
          <w:rPr>
            <w:noProof/>
            <w:webHidden/>
          </w:rPr>
          <w:fldChar w:fldCharType="begin"/>
        </w:r>
        <w:r w:rsidR="007B4D9C">
          <w:rPr>
            <w:noProof/>
            <w:webHidden/>
          </w:rPr>
          <w:instrText xml:space="preserve"> PAGEREF _Toc63605908 \h </w:instrText>
        </w:r>
        <w:r w:rsidR="007B4D9C">
          <w:rPr>
            <w:noProof/>
            <w:webHidden/>
          </w:rPr>
        </w:r>
        <w:r w:rsidR="007B4D9C">
          <w:rPr>
            <w:noProof/>
            <w:webHidden/>
          </w:rPr>
          <w:fldChar w:fldCharType="separate"/>
        </w:r>
        <w:r w:rsidR="00211A74">
          <w:rPr>
            <w:noProof/>
            <w:webHidden/>
          </w:rPr>
          <w:t>19</w:t>
        </w:r>
        <w:r w:rsidR="007B4D9C">
          <w:rPr>
            <w:noProof/>
            <w:webHidden/>
          </w:rPr>
          <w:fldChar w:fldCharType="end"/>
        </w:r>
      </w:hyperlink>
    </w:p>
    <w:p w:rsidR="007B4D9C" w:rsidRDefault="00A037D2">
      <w:pPr>
        <w:pStyle w:val="TM2"/>
        <w:tabs>
          <w:tab w:val="left" w:pos="880"/>
          <w:tab w:val="right" w:leader="dot" w:pos="9062"/>
        </w:tabs>
        <w:rPr>
          <w:rFonts w:cstheme="minorBidi"/>
          <w:noProof/>
          <w:sz w:val="22"/>
          <w:szCs w:val="22"/>
          <w:lang w:bidi="ar-SA"/>
        </w:rPr>
      </w:pPr>
      <w:hyperlink w:anchor="_Toc63605909" w:history="1">
        <w:r w:rsidR="007B4D9C" w:rsidRPr="001D32A7">
          <w:rPr>
            <w:rStyle w:val="Lienhypertexte"/>
            <w:noProof/>
          </w:rPr>
          <w:t>13.9</w:t>
        </w:r>
        <w:r w:rsidR="007B4D9C">
          <w:rPr>
            <w:rFonts w:cstheme="minorBidi"/>
            <w:noProof/>
            <w:sz w:val="22"/>
            <w:szCs w:val="22"/>
            <w:lang w:bidi="ar-SA"/>
          </w:rPr>
          <w:tab/>
        </w:r>
        <w:r w:rsidR="007B4D9C" w:rsidRPr="001D32A7">
          <w:rPr>
            <w:rStyle w:val="Lienhypertexte"/>
            <w:noProof/>
          </w:rPr>
          <w:t>Pollution atmosphérique.</w:t>
        </w:r>
        <w:r w:rsidR="007B4D9C">
          <w:rPr>
            <w:noProof/>
            <w:webHidden/>
          </w:rPr>
          <w:tab/>
        </w:r>
        <w:r w:rsidR="007B4D9C">
          <w:rPr>
            <w:noProof/>
            <w:webHidden/>
          </w:rPr>
          <w:fldChar w:fldCharType="begin"/>
        </w:r>
        <w:r w:rsidR="007B4D9C">
          <w:rPr>
            <w:noProof/>
            <w:webHidden/>
          </w:rPr>
          <w:instrText xml:space="preserve"> PAGEREF _Toc63605909 \h </w:instrText>
        </w:r>
        <w:r w:rsidR="007B4D9C">
          <w:rPr>
            <w:noProof/>
            <w:webHidden/>
          </w:rPr>
        </w:r>
        <w:r w:rsidR="007B4D9C">
          <w:rPr>
            <w:noProof/>
            <w:webHidden/>
          </w:rPr>
          <w:fldChar w:fldCharType="separate"/>
        </w:r>
        <w:r w:rsidR="00211A74">
          <w:rPr>
            <w:noProof/>
            <w:webHidden/>
          </w:rPr>
          <w:t>20</w:t>
        </w:r>
        <w:r w:rsidR="007B4D9C">
          <w:rPr>
            <w:noProof/>
            <w:webHidden/>
          </w:rPr>
          <w:fldChar w:fldCharType="end"/>
        </w:r>
      </w:hyperlink>
    </w:p>
    <w:p w:rsidR="007B4D9C" w:rsidRDefault="00A037D2">
      <w:pPr>
        <w:pStyle w:val="TM2"/>
        <w:tabs>
          <w:tab w:val="left" w:pos="1100"/>
          <w:tab w:val="right" w:leader="dot" w:pos="9062"/>
        </w:tabs>
        <w:rPr>
          <w:rFonts w:cstheme="minorBidi"/>
          <w:noProof/>
          <w:sz w:val="22"/>
          <w:szCs w:val="22"/>
          <w:lang w:bidi="ar-SA"/>
        </w:rPr>
      </w:pPr>
      <w:hyperlink w:anchor="_Toc63605910" w:history="1">
        <w:r w:rsidR="007B4D9C" w:rsidRPr="001D32A7">
          <w:rPr>
            <w:rStyle w:val="Lienhypertexte"/>
            <w:noProof/>
          </w:rPr>
          <w:t>13.10</w:t>
        </w:r>
        <w:r w:rsidR="007B4D9C">
          <w:rPr>
            <w:rFonts w:cstheme="minorBidi"/>
            <w:noProof/>
            <w:sz w:val="22"/>
            <w:szCs w:val="22"/>
            <w:lang w:bidi="ar-SA"/>
          </w:rPr>
          <w:tab/>
        </w:r>
        <w:r w:rsidR="007B4D9C" w:rsidRPr="001D32A7">
          <w:rPr>
            <w:rStyle w:val="Lienhypertexte"/>
            <w:noProof/>
          </w:rPr>
          <w:t>Pollution sonore.</w:t>
        </w:r>
        <w:r w:rsidR="007B4D9C">
          <w:rPr>
            <w:noProof/>
            <w:webHidden/>
          </w:rPr>
          <w:tab/>
        </w:r>
        <w:r w:rsidR="007B4D9C">
          <w:rPr>
            <w:noProof/>
            <w:webHidden/>
          </w:rPr>
          <w:fldChar w:fldCharType="begin"/>
        </w:r>
        <w:r w:rsidR="007B4D9C">
          <w:rPr>
            <w:noProof/>
            <w:webHidden/>
          </w:rPr>
          <w:instrText xml:space="preserve"> PAGEREF _Toc63605910 \h </w:instrText>
        </w:r>
        <w:r w:rsidR="007B4D9C">
          <w:rPr>
            <w:noProof/>
            <w:webHidden/>
          </w:rPr>
        </w:r>
        <w:r w:rsidR="007B4D9C">
          <w:rPr>
            <w:noProof/>
            <w:webHidden/>
          </w:rPr>
          <w:fldChar w:fldCharType="separate"/>
        </w:r>
        <w:r w:rsidR="00211A74">
          <w:rPr>
            <w:noProof/>
            <w:webHidden/>
          </w:rPr>
          <w:t>21</w:t>
        </w:r>
        <w:r w:rsidR="007B4D9C">
          <w:rPr>
            <w:noProof/>
            <w:webHidden/>
          </w:rPr>
          <w:fldChar w:fldCharType="end"/>
        </w:r>
      </w:hyperlink>
    </w:p>
    <w:p w:rsidR="007B4D9C" w:rsidRDefault="00A037D2">
      <w:pPr>
        <w:pStyle w:val="TM3"/>
        <w:tabs>
          <w:tab w:val="left" w:pos="1320"/>
          <w:tab w:val="right" w:leader="dot" w:pos="9062"/>
        </w:tabs>
        <w:rPr>
          <w:rFonts w:cstheme="minorBidi"/>
          <w:noProof/>
          <w:sz w:val="22"/>
          <w:szCs w:val="22"/>
          <w:lang w:bidi="ar-SA"/>
        </w:rPr>
      </w:pPr>
      <w:hyperlink w:anchor="_Toc63605911" w:history="1">
        <w:r w:rsidR="007B4D9C" w:rsidRPr="001D32A7">
          <w:rPr>
            <w:rStyle w:val="Lienhypertexte"/>
            <w:noProof/>
          </w:rPr>
          <w:t>13.10.1</w:t>
        </w:r>
        <w:r w:rsidR="007B4D9C">
          <w:rPr>
            <w:rFonts w:cstheme="minorBidi"/>
            <w:noProof/>
            <w:sz w:val="22"/>
            <w:szCs w:val="22"/>
            <w:lang w:bidi="ar-SA"/>
          </w:rPr>
          <w:tab/>
        </w:r>
        <w:r w:rsidR="007B4D9C" w:rsidRPr="001D32A7">
          <w:rPr>
            <w:rStyle w:val="Lienhypertexte"/>
            <w:noProof/>
          </w:rPr>
          <w:t>Pollution sonore trafic.</w:t>
        </w:r>
        <w:r w:rsidR="007B4D9C">
          <w:rPr>
            <w:noProof/>
            <w:webHidden/>
          </w:rPr>
          <w:tab/>
        </w:r>
        <w:r w:rsidR="007B4D9C">
          <w:rPr>
            <w:noProof/>
            <w:webHidden/>
          </w:rPr>
          <w:fldChar w:fldCharType="begin"/>
        </w:r>
        <w:r w:rsidR="007B4D9C">
          <w:rPr>
            <w:noProof/>
            <w:webHidden/>
          </w:rPr>
          <w:instrText xml:space="preserve"> PAGEREF _Toc63605911 \h </w:instrText>
        </w:r>
        <w:r w:rsidR="007B4D9C">
          <w:rPr>
            <w:noProof/>
            <w:webHidden/>
          </w:rPr>
        </w:r>
        <w:r w:rsidR="007B4D9C">
          <w:rPr>
            <w:noProof/>
            <w:webHidden/>
          </w:rPr>
          <w:fldChar w:fldCharType="separate"/>
        </w:r>
        <w:r w:rsidR="00211A74">
          <w:rPr>
            <w:noProof/>
            <w:webHidden/>
          </w:rPr>
          <w:t>21</w:t>
        </w:r>
        <w:r w:rsidR="007B4D9C">
          <w:rPr>
            <w:noProof/>
            <w:webHidden/>
          </w:rPr>
          <w:fldChar w:fldCharType="end"/>
        </w:r>
      </w:hyperlink>
    </w:p>
    <w:p w:rsidR="007B4D9C" w:rsidRDefault="00A037D2">
      <w:pPr>
        <w:pStyle w:val="TM3"/>
        <w:tabs>
          <w:tab w:val="left" w:pos="1320"/>
          <w:tab w:val="right" w:leader="dot" w:pos="9062"/>
        </w:tabs>
        <w:rPr>
          <w:rFonts w:cstheme="minorBidi"/>
          <w:noProof/>
          <w:sz w:val="22"/>
          <w:szCs w:val="22"/>
          <w:lang w:bidi="ar-SA"/>
        </w:rPr>
      </w:pPr>
      <w:hyperlink w:anchor="_Toc63605912" w:history="1">
        <w:r w:rsidR="007B4D9C" w:rsidRPr="001D32A7">
          <w:rPr>
            <w:rStyle w:val="Lienhypertexte"/>
            <w:noProof/>
          </w:rPr>
          <w:t>13.10.2</w:t>
        </w:r>
        <w:r w:rsidR="007B4D9C">
          <w:rPr>
            <w:rFonts w:cstheme="minorBidi"/>
            <w:noProof/>
            <w:sz w:val="22"/>
            <w:szCs w:val="22"/>
            <w:lang w:bidi="ar-SA"/>
          </w:rPr>
          <w:tab/>
        </w:r>
        <w:r w:rsidR="007B4D9C" w:rsidRPr="001D32A7">
          <w:rPr>
            <w:rStyle w:val="Lienhypertexte"/>
            <w:noProof/>
          </w:rPr>
          <w:t>Pollution sonore liée à l’exploitation.</w:t>
        </w:r>
        <w:r w:rsidR="007B4D9C">
          <w:rPr>
            <w:noProof/>
            <w:webHidden/>
          </w:rPr>
          <w:tab/>
        </w:r>
        <w:r w:rsidR="007B4D9C">
          <w:rPr>
            <w:noProof/>
            <w:webHidden/>
          </w:rPr>
          <w:fldChar w:fldCharType="begin"/>
        </w:r>
        <w:r w:rsidR="007B4D9C">
          <w:rPr>
            <w:noProof/>
            <w:webHidden/>
          </w:rPr>
          <w:instrText xml:space="preserve"> PAGEREF _Toc63605912 \h </w:instrText>
        </w:r>
        <w:r w:rsidR="007B4D9C">
          <w:rPr>
            <w:noProof/>
            <w:webHidden/>
          </w:rPr>
        </w:r>
        <w:r w:rsidR="007B4D9C">
          <w:rPr>
            <w:noProof/>
            <w:webHidden/>
          </w:rPr>
          <w:fldChar w:fldCharType="separate"/>
        </w:r>
        <w:r w:rsidR="00211A74">
          <w:rPr>
            <w:noProof/>
            <w:webHidden/>
          </w:rPr>
          <w:t>21</w:t>
        </w:r>
        <w:r w:rsidR="007B4D9C">
          <w:rPr>
            <w:noProof/>
            <w:webHidden/>
          </w:rPr>
          <w:fldChar w:fldCharType="end"/>
        </w:r>
      </w:hyperlink>
    </w:p>
    <w:p w:rsidR="007B4D9C" w:rsidRDefault="00A037D2">
      <w:pPr>
        <w:pStyle w:val="TM2"/>
        <w:tabs>
          <w:tab w:val="left" w:pos="1100"/>
          <w:tab w:val="right" w:leader="dot" w:pos="9062"/>
        </w:tabs>
        <w:rPr>
          <w:rFonts w:cstheme="minorBidi"/>
          <w:noProof/>
          <w:sz w:val="22"/>
          <w:szCs w:val="22"/>
          <w:lang w:bidi="ar-SA"/>
        </w:rPr>
      </w:pPr>
      <w:hyperlink w:anchor="_Toc63605913" w:history="1">
        <w:r w:rsidR="007B4D9C" w:rsidRPr="001D32A7">
          <w:rPr>
            <w:rStyle w:val="Lienhypertexte"/>
            <w:noProof/>
          </w:rPr>
          <w:t>13.11</w:t>
        </w:r>
        <w:r w:rsidR="007B4D9C">
          <w:rPr>
            <w:rFonts w:cstheme="minorBidi"/>
            <w:noProof/>
            <w:sz w:val="22"/>
            <w:szCs w:val="22"/>
            <w:lang w:bidi="ar-SA"/>
          </w:rPr>
          <w:tab/>
        </w:r>
        <w:r w:rsidR="007B4D9C" w:rsidRPr="001D32A7">
          <w:rPr>
            <w:rStyle w:val="Lienhypertexte"/>
            <w:noProof/>
          </w:rPr>
          <w:t>Centre de secours.</w:t>
        </w:r>
        <w:r w:rsidR="007B4D9C">
          <w:rPr>
            <w:noProof/>
            <w:webHidden/>
          </w:rPr>
          <w:tab/>
        </w:r>
        <w:r w:rsidR="007B4D9C">
          <w:rPr>
            <w:noProof/>
            <w:webHidden/>
          </w:rPr>
          <w:fldChar w:fldCharType="begin"/>
        </w:r>
        <w:r w:rsidR="007B4D9C">
          <w:rPr>
            <w:noProof/>
            <w:webHidden/>
          </w:rPr>
          <w:instrText xml:space="preserve"> PAGEREF _Toc63605913 \h </w:instrText>
        </w:r>
        <w:r w:rsidR="007B4D9C">
          <w:rPr>
            <w:noProof/>
            <w:webHidden/>
          </w:rPr>
        </w:r>
        <w:r w:rsidR="007B4D9C">
          <w:rPr>
            <w:noProof/>
            <w:webHidden/>
          </w:rPr>
          <w:fldChar w:fldCharType="separate"/>
        </w:r>
        <w:r w:rsidR="00211A74">
          <w:rPr>
            <w:noProof/>
            <w:webHidden/>
          </w:rPr>
          <w:t>22</w:t>
        </w:r>
        <w:r w:rsidR="007B4D9C">
          <w:rPr>
            <w:noProof/>
            <w:webHidden/>
          </w:rPr>
          <w:fldChar w:fldCharType="end"/>
        </w:r>
      </w:hyperlink>
    </w:p>
    <w:p w:rsidR="007B4D9C" w:rsidRDefault="00A037D2">
      <w:pPr>
        <w:pStyle w:val="TM1"/>
        <w:tabs>
          <w:tab w:val="left" w:pos="440"/>
          <w:tab w:val="right" w:leader="dot" w:pos="9062"/>
        </w:tabs>
        <w:rPr>
          <w:rFonts w:cstheme="minorBidi"/>
          <w:noProof/>
          <w:sz w:val="22"/>
          <w:szCs w:val="22"/>
          <w:lang w:bidi="ar-SA"/>
        </w:rPr>
      </w:pPr>
      <w:hyperlink w:anchor="_Toc63605914" w:history="1">
        <w:r w:rsidR="007B4D9C" w:rsidRPr="001D32A7">
          <w:rPr>
            <w:rStyle w:val="Lienhypertexte"/>
            <w:noProof/>
          </w:rPr>
          <w:t>14</w:t>
        </w:r>
        <w:r w:rsidR="007B4D9C">
          <w:rPr>
            <w:rFonts w:cstheme="minorBidi"/>
            <w:noProof/>
            <w:sz w:val="22"/>
            <w:szCs w:val="22"/>
            <w:lang w:bidi="ar-SA"/>
          </w:rPr>
          <w:tab/>
        </w:r>
        <w:r w:rsidR="007B4D9C" w:rsidRPr="001D32A7">
          <w:rPr>
            <w:rStyle w:val="Lienhypertexte"/>
            <w:noProof/>
          </w:rPr>
          <w:t>Propositions.</w:t>
        </w:r>
        <w:r w:rsidR="007B4D9C">
          <w:rPr>
            <w:noProof/>
            <w:webHidden/>
          </w:rPr>
          <w:tab/>
        </w:r>
        <w:r w:rsidR="007B4D9C">
          <w:rPr>
            <w:noProof/>
            <w:webHidden/>
          </w:rPr>
          <w:fldChar w:fldCharType="begin"/>
        </w:r>
        <w:r w:rsidR="007B4D9C">
          <w:rPr>
            <w:noProof/>
            <w:webHidden/>
          </w:rPr>
          <w:instrText xml:space="preserve"> PAGEREF _Toc63605914 \h </w:instrText>
        </w:r>
        <w:r w:rsidR="007B4D9C">
          <w:rPr>
            <w:noProof/>
            <w:webHidden/>
          </w:rPr>
        </w:r>
        <w:r w:rsidR="007B4D9C">
          <w:rPr>
            <w:noProof/>
            <w:webHidden/>
          </w:rPr>
          <w:fldChar w:fldCharType="separate"/>
        </w:r>
        <w:r w:rsidR="00211A74">
          <w:rPr>
            <w:noProof/>
            <w:webHidden/>
          </w:rPr>
          <w:t>23</w:t>
        </w:r>
        <w:r w:rsidR="007B4D9C">
          <w:rPr>
            <w:noProof/>
            <w:webHidden/>
          </w:rPr>
          <w:fldChar w:fldCharType="end"/>
        </w:r>
      </w:hyperlink>
    </w:p>
    <w:p w:rsidR="007B4D9C" w:rsidRDefault="00A037D2">
      <w:pPr>
        <w:pStyle w:val="TM2"/>
        <w:tabs>
          <w:tab w:val="left" w:pos="880"/>
          <w:tab w:val="right" w:leader="dot" w:pos="9062"/>
        </w:tabs>
        <w:rPr>
          <w:rFonts w:cstheme="minorBidi"/>
          <w:noProof/>
          <w:sz w:val="22"/>
          <w:szCs w:val="22"/>
          <w:lang w:bidi="ar-SA"/>
        </w:rPr>
      </w:pPr>
      <w:hyperlink w:anchor="_Toc63605915" w:history="1">
        <w:r w:rsidR="007B4D9C" w:rsidRPr="001D32A7">
          <w:rPr>
            <w:rStyle w:val="Lienhypertexte"/>
            <w:noProof/>
          </w:rPr>
          <w:t>14.1</w:t>
        </w:r>
        <w:r w:rsidR="007B4D9C">
          <w:rPr>
            <w:rFonts w:cstheme="minorBidi"/>
            <w:noProof/>
            <w:sz w:val="22"/>
            <w:szCs w:val="22"/>
            <w:lang w:bidi="ar-SA"/>
          </w:rPr>
          <w:tab/>
        </w:r>
        <w:r w:rsidR="007B4D9C" w:rsidRPr="001D32A7">
          <w:rPr>
            <w:rStyle w:val="Lienhypertexte"/>
            <w:noProof/>
          </w:rPr>
          <w:t>Réduction sur risques de transport de marchandises par camion.</w:t>
        </w:r>
        <w:r w:rsidR="007B4D9C">
          <w:rPr>
            <w:noProof/>
            <w:webHidden/>
          </w:rPr>
          <w:tab/>
        </w:r>
        <w:r w:rsidR="007B4D9C">
          <w:rPr>
            <w:noProof/>
            <w:webHidden/>
          </w:rPr>
          <w:fldChar w:fldCharType="begin"/>
        </w:r>
        <w:r w:rsidR="007B4D9C">
          <w:rPr>
            <w:noProof/>
            <w:webHidden/>
          </w:rPr>
          <w:instrText xml:space="preserve"> PAGEREF _Toc63605915 \h </w:instrText>
        </w:r>
        <w:r w:rsidR="007B4D9C">
          <w:rPr>
            <w:noProof/>
            <w:webHidden/>
          </w:rPr>
        </w:r>
        <w:r w:rsidR="007B4D9C">
          <w:rPr>
            <w:noProof/>
            <w:webHidden/>
          </w:rPr>
          <w:fldChar w:fldCharType="separate"/>
        </w:r>
        <w:r w:rsidR="00211A74">
          <w:rPr>
            <w:noProof/>
            <w:webHidden/>
          </w:rPr>
          <w:t>23</w:t>
        </w:r>
        <w:r w:rsidR="007B4D9C">
          <w:rPr>
            <w:noProof/>
            <w:webHidden/>
          </w:rPr>
          <w:fldChar w:fldCharType="end"/>
        </w:r>
      </w:hyperlink>
    </w:p>
    <w:p w:rsidR="007B4D9C" w:rsidRDefault="00A037D2">
      <w:pPr>
        <w:pStyle w:val="TM2"/>
        <w:tabs>
          <w:tab w:val="left" w:pos="880"/>
          <w:tab w:val="right" w:leader="dot" w:pos="9062"/>
        </w:tabs>
        <w:rPr>
          <w:rFonts w:cstheme="minorBidi"/>
          <w:noProof/>
          <w:sz w:val="22"/>
          <w:szCs w:val="22"/>
          <w:lang w:bidi="ar-SA"/>
        </w:rPr>
      </w:pPr>
      <w:hyperlink w:anchor="_Toc63605916" w:history="1">
        <w:r w:rsidR="007B4D9C" w:rsidRPr="001D32A7">
          <w:rPr>
            <w:rStyle w:val="Lienhypertexte"/>
            <w:noProof/>
          </w:rPr>
          <w:t>14.2</w:t>
        </w:r>
        <w:r w:rsidR="007B4D9C">
          <w:rPr>
            <w:rFonts w:cstheme="minorBidi"/>
            <w:noProof/>
            <w:sz w:val="22"/>
            <w:szCs w:val="22"/>
            <w:lang w:bidi="ar-SA"/>
          </w:rPr>
          <w:tab/>
        </w:r>
        <w:r w:rsidR="007B4D9C" w:rsidRPr="001D32A7">
          <w:rPr>
            <w:rStyle w:val="Lienhypertexte"/>
            <w:noProof/>
          </w:rPr>
          <w:t>Réduction pollution visuelle liée à la circulation.</w:t>
        </w:r>
        <w:r w:rsidR="007B4D9C">
          <w:rPr>
            <w:noProof/>
            <w:webHidden/>
          </w:rPr>
          <w:tab/>
        </w:r>
        <w:r w:rsidR="007B4D9C">
          <w:rPr>
            <w:noProof/>
            <w:webHidden/>
          </w:rPr>
          <w:fldChar w:fldCharType="begin"/>
        </w:r>
        <w:r w:rsidR="007B4D9C">
          <w:rPr>
            <w:noProof/>
            <w:webHidden/>
          </w:rPr>
          <w:instrText xml:space="preserve"> PAGEREF _Toc63605916 \h </w:instrText>
        </w:r>
        <w:r w:rsidR="007B4D9C">
          <w:rPr>
            <w:noProof/>
            <w:webHidden/>
          </w:rPr>
        </w:r>
        <w:r w:rsidR="007B4D9C">
          <w:rPr>
            <w:noProof/>
            <w:webHidden/>
          </w:rPr>
          <w:fldChar w:fldCharType="separate"/>
        </w:r>
        <w:r w:rsidR="00211A74">
          <w:rPr>
            <w:noProof/>
            <w:webHidden/>
          </w:rPr>
          <w:t>23</w:t>
        </w:r>
        <w:r w:rsidR="007B4D9C">
          <w:rPr>
            <w:noProof/>
            <w:webHidden/>
          </w:rPr>
          <w:fldChar w:fldCharType="end"/>
        </w:r>
      </w:hyperlink>
    </w:p>
    <w:p w:rsidR="007B4D9C" w:rsidRDefault="00A037D2">
      <w:pPr>
        <w:pStyle w:val="TM2"/>
        <w:tabs>
          <w:tab w:val="left" w:pos="880"/>
          <w:tab w:val="right" w:leader="dot" w:pos="9062"/>
        </w:tabs>
        <w:rPr>
          <w:rFonts w:cstheme="minorBidi"/>
          <w:noProof/>
          <w:sz w:val="22"/>
          <w:szCs w:val="22"/>
          <w:lang w:bidi="ar-SA"/>
        </w:rPr>
      </w:pPr>
      <w:hyperlink w:anchor="_Toc63605917" w:history="1">
        <w:r w:rsidR="007B4D9C" w:rsidRPr="001D32A7">
          <w:rPr>
            <w:rStyle w:val="Lienhypertexte"/>
            <w:noProof/>
          </w:rPr>
          <w:t>14.3</w:t>
        </w:r>
        <w:r w:rsidR="007B4D9C">
          <w:rPr>
            <w:rFonts w:cstheme="minorBidi"/>
            <w:noProof/>
            <w:sz w:val="22"/>
            <w:szCs w:val="22"/>
            <w:lang w:bidi="ar-SA"/>
          </w:rPr>
          <w:tab/>
        </w:r>
        <w:r w:rsidR="007B4D9C" w:rsidRPr="001D32A7">
          <w:rPr>
            <w:rStyle w:val="Lienhypertexte"/>
            <w:noProof/>
          </w:rPr>
          <w:t>Réduction pollution visuelle liée aux bâtiments.</w:t>
        </w:r>
        <w:r w:rsidR="007B4D9C">
          <w:rPr>
            <w:noProof/>
            <w:webHidden/>
          </w:rPr>
          <w:tab/>
        </w:r>
        <w:r w:rsidR="007B4D9C">
          <w:rPr>
            <w:noProof/>
            <w:webHidden/>
          </w:rPr>
          <w:fldChar w:fldCharType="begin"/>
        </w:r>
        <w:r w:rsidR="007B4D9C">
          <w:rPr>
            <w:noProof/>
            <w:webHidden/>
          </w:rPr>
          <w:instrText xml:space="preserve"> PAGEREF _Toc63605917 \h </w:instrText>
        </w:r>
        <w:r w:rsidR="007B4D9C">
          <w:rPr>
            <w:noProof/>
            <w:webHidden/>
          </w:rPr>
        </w:r>
        <w:r w:rsidR="007B4D9C">
          <w:rPr>
            <w:noProof/>
            <w:webHidden/>
          </w:rPr>
          <w:fldChar w:fldCharType="separate"/>
        </w:r>
        <w:r w:rsidR="00211A74">
          <w:rPr>
            <w:noProof/>
            <w:webHidden/>
          </w:rPr>
          <w:t>23</w:t>
        </w:r>
        <w:r w:rsidR="007B4D9C">
          <w:rPr>
            <w:noProof/>
            <w:webHidden/>
          </w:rPr>
          <w:fldChar w:fldCharType="end"/>
        </w:r>
      </w:hyperlink>
    </w:p>
    <w:p w:rsidR="007B4D9C" w:rsidRDefault="00A037D2">
      <w:pPr>
        <w:pStyle w:val="TM2"/>
        <w:tabs>
          <w:tab w:val="left" w:pos="880"/>
          <w:tab w:val="right" w:leader="dot" w:pos="9062"/>
        </w:tabs>
        <w:rPr>
          <w:rFonts w:cstheme="minorBidi"/>
          <w:noProof/>
          <w:sz w:val="22"/>
          <w:szCs w:val="22"/>
          <w:lang w:bidi="ar-SA"/>
        </w:rPr>
      </w:pPr>
      <w:hyperlink w:anchor="_Toc63605918" w:history="1">
        <w:r w:rsidR="007B4D9C" w:rsidRPr="001D32A7">
          <w:rPr>
            <w:rStyle w:val="Lienhypertexte"/>
            <w:noProof/>
          </w:rPr>
          <w:t>14.4</w:t>
        </w:r>
        <w:r w:rsidR="007B4D9C">
          <w:rPr>
            <w:rFonts w:cstheme="minorBidi"/>
            <w:noProof/>
            <w:sz w:val="22"/>
            <w:szCs w:val="22"/>
            <w:lang w:bidi="ar-SA"/>
          </w:rPr>
          <w:tab/>
        </w:r>
        <w:r w:rsidR="007B4D9C" w:rsidRPr="001D32A7">
          <w:rPr>
            <w:rStyle w:val="Lienhypertexte"/>
            <w:noProof/>
          </w:rPr>
          <w:t>Réduction pollution lumineuse.</w:t>
        </w:r>
        <w:r w:rsidR="007B4D9C">
          <w:rPr>
            <w:noProof/>
            <w:webHidden/>
          </w:rPr>
          <w:tab/>
        </w:r>
        <w:r w:rsidR="007B4D9C">
          <w:rPr>
            <w:noProof/>
            <w:webHidden/>
          </w:rPr>
          <w:fldChar w:fldCharType="begin"/>
        </w:r>
        <w:r w:rsidR="007B4D9C">
          <w:rPr>
            <w:noProof/>
            <w:webHidden/>
          </w:rPr>
          <w:instrText xml:space="preserve"> PAGEREF _Toc63605918 \h </w:instrText>
        </w:r>
        <w:r w:rsidR="007B4D9C">
          <w:rPr>
            <w:noProof/>
            <w:webHidden/>
          </w:rPr>
        </w:r>
        <w:r w:rsidR="007B4D9C">
          <w:rPr>
            <w:noProof/>
            <w:webHidden/>
          </w:rPr>
          <w:fldChar w:fldCharType="separate"/>
        </w:r>
        <w:r w:rsidR="00211A74">
          <w:rPr>
            <w:noProof/>
            <w:webHidden/>
          </w:rPr>
          <w:t>24</w:t>
        </w:r>
        <w:r w:rsidR="007B4D9C">
          <w:rPr>
            <w:noProof/>
            <w:webHidden/>
          </w:rPr>
          <w:fldChar w:fldCharType="end"/>
        </w:r>
      </w:hyperlink>
    </w:p>
    <w:p w:rsidR="007B4D9C" w:rsidRDefault="00A037D2">
      <w:pPr>
        <w:pStyle w:val="TM2"/>
        <w:tabs>
          <w:tab w:val="left" w:pos="880"/>
          <w:tab w:val="right" w:leader="dot" w:pos="9062"/>
        </w:tabs>
        <w:rPr>
          <w:rFonts w:cstheme="minorBidi"/>
          <w:noProof/>
          <w:sz w:val="22"/>
          <w:szCs w:val="22"/>
          <w:lang w:bidi="ar-SA"/>
        </w:rPr>
      </w:pPr>
      <w:hyperlink w:anchor="_Toc63605919" w:history="1">
        <w:r w:rsidR="007B4D9C" w:rsidRPr="001D32A7">
          <w:rPr>
            <w:rStyle w:val="Lienhypertexte"/>
            <w:noProof/>
          </w:rPr>
          <w:t>14.5</w:t>
        </w:r>
        <w:r w:rsidR="007B4D9C">
          <w:rPr>
            <w:rFonts w:cstheme="minorBidi"/>
            <w:noProof/>
            <w:sz w:val="22"/>
            <w:szCs w:val="22"/>
            <w:lang w:bidi="ar-SA"/>
          </w:rPr>
          <w:tab/>
        </w:r>
        <w:r w:rsidR="007B4D9C" w:rsidRPr="001D32A7">
          <w:rPr>
            <w:rStyle w:val="Lienhypertexte"/>
            <w:noProof/>
          </w:rPr>
          <w:t>Gestion de la pollution liée au trafic dans WILLERWALD et sur le nouveau site.</w:t>
        </w:r>
        <w:r w:rsidR="007B4D9C">
          <w:rPr>
            <w:noProof/>
            <w:webHidden/>
          </w:rPr>
          <w:tab/>
        </w:r>
        <w:r w:rsidR="007B4D9C">
          <w:rPr>
            <w:noProof/>
            <w:webHidden/>
          </w:rPr>
          <w:fldChar w:fldCharType="begin"/>
        </w:r>
        <w:r w:rsidR="007B4D9C">
          <w:rPr>
            <w:noProof/>
            <w:webHidden/>
          </w:rPr>
          <w:instrText xml:space="preserve"> PAGEREF _Toc63605919 \h </w:instrText>
        </w:r>
        <w:r w:rsidR="007B4D9C">
          <w:rPr>
            <w:noProof/>
            <w:webHidden/>
          </w:rPr>
        </w:r>
        <w:r w:rsidR="007B4D9C">
          <w:rPr>
            <w:noProof/>
            <w:webHidden/>
          </w:rPr>
          <w:fldChar w:fldCharType="separate"/>
        </w:r>
        <w:r w:rsidR="00211A74">
          <w:rPr>
            <w:noProof/>
            <w:webHidden/>
          </w:rPr>
          <w:t>24</w:t>
        </w:r>
        <w:r w:rsidR="007B4D9C">
          <w:rPr>
            <w:noProof/>
            <w:webHidden/>
          </w:rPr>
          <w:fldChar w:fldCharType="end"/>
        </w:r>
      </w:hyperlink>
    </w:p>
    <w:p w:rsidR="007B4D9C" w:rsidRDefault="00A037D2">
      <w:pPr>
        <w:pStyle w:val="TM2"/>
        <w:tabs>
          <w:tab w:val="left" w:pos="880"/>
          <w:tab w:val="right" w:leader="dot" w:pos="9062"/>
        </w:tabs>
        <w:rPr>
          <w:rFonts w:cstheme="minorBidi"/>
          <w:noProof/>
          <w:sz w:val="22"/>
          <w:szCs w:val="22"/>
          <w:lang w:bidi="ar-SA"/>
        </w:rPr>
      </w:pPr>
      <w:hyperlink w:anchor="_Toc63605920" w:history="1">
        <w:r w:rsidR="007B4D9C" w:rsidRPr="001D32A7">
          <w:rPr>
            <w:rStyle w:val="Lienhypertexte"/>
            <w:noProof/>
          </w:rPr>
          <w:t>14.6</w:t>
        </w:r>
        <w:r w:rsidR="007B4D9C">
          <w:rPr>
            <w:rFonts w:cstheme="minorBidi"/>
            <w:noProof/>
            <w:sz w:val="22"/>
            <w:szCs w:val="22"/>
            <w:lang w:bidi="ar-SA"/>
          </w:rPr>
          <w:tab/>
        </w:r>
        <w:r w:rsidR="007B4D9C" w:rsidRPr="001D32A7">
          <w:rPr>
            <w:rStyle w:val="Lienhypertexte"/>
            <w:noProof/>
          </w:rPr>
          <w:t>Centre de secours.</w:t>
        </w:r>
        <w:r w:rsidR="007B4D9C">
          <w:rPr>
            <w:noProof/>
            <w:webHidden/>
          </w:rPr>
          <w:tab/>
        </w:r>
        <w:r w:rsidR="007B4D9C">
          <w:rPr>
            <w:noProof/>
            <w:webHidden/>
          </w:rPr>
          <w:fldChar w:fldCharType="begin"/>
        </w:r>
        <w:r w:rsidR="007B4D9C">
          <w:rPr>
            <w:noProof/>
            <w:webHidden/>
          </w:rPr>
          <w:instrText xml:space="preserve"> PAGEREF _Toc63605920 \h </w:instrText>
        </w:r>
        <w:r w:rsidR="007B4D9C">
          <w:rPr>
            <w:noProof/>
            <w:webHidden/>
          </w:rPr>
        </w:r>
        <w:r w:rsidR="007B4D9C">
          <w:rPr>
            <w:noProof/>
            <w:webHidden/>
          </w:rPr>
          <w:fldChar w:fldCharType="separate"/>
        </w:r>
        <w:r w:rsidR="00211A74">
          <w:rPr>
            <w:noProof/>
            <w:webHidden/>
          </w:rPr>
          <w:t>25</w:t>
        </w:r>
        <w:r w:rsidR="007B4D9C">
          <w:rPr>
            <w:noProof/>
            <w:webHidden/>
          </w:rPr>
          <w:fldChar w:fldCharType="end"/>
        </w:r>
      </w:hyperlink>
    </w:p>
    <w:p w:rsidR="007B4D9C" w:rsidRDefault="00A037D2">
      <w:pPr>
        <w:pStyle w:val="TM1"/>
        <w:tabs>
          <w:tab w:val="left" w:pos="440"/>
          <w:tab w:val="right" w:leader="dot" w:pos="9062"/>
        </w:tabs>
        <w:rPr>
          <w:rFonts w:cstheme="minorBidi"/>
          <w:noProof/>
          <w:sz w:val="22"/>
          <w:szCs w:val="22"/>
          <w:lang w:bidi="ar-SA"/>
        </w:rPr>
      </w:pPr>
      <w:hyperlink w:anchor="_Toc63605921" w:history="1">
        <w:r w:rsidR="007B4D9C" w:rsidRPr="001D32A7">
          <w:rPr>
            <w:rStyle w:val="Lienhypertexte"/>
            <w:noProof/>
          </w:rPr>
          <w:t>15</w:t>
        </w:r>
        <w:r w:rsidR="007B4D9C">
          <w:rPr>
            <w:rFonts w:cstheme="minorBidi"/>
            <w:noProof/>
            <w:sz w:val="22"/>
            <w:szCs w:val="22"/>
            <w:lang w:bidi="ar-SA"/>
          </w:rPr>
          <w:tab/>
        </w:r>
        <w:r w:rsidR="007B4D9C" w:rsidRPr="001D32A7">
          <w:rPr>
            <w:rStyle w:val="Lienhypertexte"/>
            <w:noProof/>
          </w:rPr>
          <w:t>Conclusion.</w:t>
        </w:r>
        <w:r w:rsidR="007B4D9C">
          <w:rPr>
            <w:noProof/>
            <w:webHidden/>
          </w:rPr>
          <w:tab/>
        </w:r>
        <w:r w:rsidR="007B4D9C">
          <w:rPr>
            <w:noProof/>
            <w:webHidden/>
          </w:rPr>
          <w:fldChar w:fldCharType="begin"/>
        </w:r>
        <w:r w:rsidR="007B4D9C">
          <w:rPr>
            <w:noProof/>
            <w:webHidden/>
          </w:rPr>
          <w:instrText xml:space="preserve"> PAGEREF _Toc63605921 \h </w:instrText>
        </w:r>
        <w:r w:rsidR="007B4D9C">
          <w:rPr>
            <w:noProof/>
            <w:webHidden/>
          </w:rPr>
        </w:r>
        <w:r w:rsidR="007B4D9C">
          <w:rPr>
            <w:noProof/>
            <w:webHidden/>
          </w:rPr>
          <w:fldChar w:fldCharType="separate"/>
        </w:r>
        <w:r w:rsidR="00211A74">
          <w:rPr>
            <w:noProof/>
            <w:webHidden/>
          </w:rPr>
          <w:t>26</w:t>
        </w:r>
        <w:r w:rsidR="007B4D9C">
          <w:rPr>
            <w:noProof/>
            <w:webHidden/>
          </w:rPr>
          <w:fldChar w:fldCharType="end"/>
        </w:r>
      </w:hyperlink>
    </w:p>
    <w:p w:rsidR="00945788" w:rsidRDefault="00AD7E3E" w:rsidP="006C6AE5">
      <w:pPr>
        <w:spacing w:after="0" w:line="240" w:lineRule="auto"/>
        <w:jc w:val="both"/>
        <w:rPr>
          <w:rFonts w:ascii="Comic Sans MS" w:hAnsi="Comic Sans MS"/>
          <w:b/>
          <w:color w:val="000000"/>
          <w:u w:val="single"/>
        </w:rPr>
      </w:pPr>
      <w:r>
        <w:rPr>
          <w:rFonts w:ascii="Comic Sans MS" w:hAnsi="Comic Sans MS"/>
          <w:b/>
          <w:color w:val="000000"/>
          <w:u w:val="single"/>
        </w:rPr>
        <w:fldChar w:fldCharType="end"/>
      </w:r>
    </w:p>
    <w:p w:rsidR="00945788" w:rsidRDefault="00945788">
      <w:pPr>
        <w:rPr>
          <w:rFonts w:ascii="Comic Sans MS" w:hAnsi="Comic Sans MS"/>
          <w:b/>
          <w:color w:val="000000"/>
          <w:u w:val="single"/>
        </w:rPr>
      </w:pPr>
      <w:r>
        <w:rPr>
          <w:rFonts w:ascii="Comic Sans MS" w:hAnsi="Comic Sans MS"/>
          <w:b/>
          <w:color w:val="000000"/>
          <w:u w:val="single"/>
        </w:rPr>
        <w:br w:type="page"/>
      </w:r>
    </w:p>
    <w:p w:rsidR="006C6AE5" w:rsidRDefault="006C6AE5" w:rsidP="006C6AE5">
      <w:pPr>
        <w:spacing w:after="0" w:line="240" w:lineRule="auto"/>
        <w:jc w:val="both"/>
        <w:rPr>
          <w:rFonts w:ascii="Comic Sans MS" w:hAnsi="Comic Sans MS"/>
          <w:b/>
          <w:color w:val="000000"/>
          <w:u w:val="single"/>
        </w:rPr>
      </w:pPr>
    </w:p>
    <w:p w:rsidR="00AD7E3E" w:rsidRDefault="00AD7E3E" w:rsidP="00AD7E3E">
      <w:pPr>
        <w:pStyle w:val="Titre1"/>
      </w:pPr>
      <w:bookmarkStart w:id="1" w:name="_Toc63605884"/>
      <w:r>
        <w:t>Introduction</w:t>
      </w:r>
      <w:r w:rsidR="00FE60A2">
        <w:t>.</w:t>
      </w:r>
      <w:bookmarkEnd w:id="1"/>
    </w:p>
    <w:p w:rsidR="00AD7E3E" w:rsidRPr="00AD7E3E" w:rsidRDefault="00AD7E3E" w:rsidP="00AD7E3E"/>
    <w:p w:rsidR="00F42759" w:rsidRDefault="00F42759" w:rsidP="00796A1F">
      <w:pPr>
        <w:spacing w:after="0" w:line="240" w:lineRule="auto"/>
        <w:jc w:val="both"/>
        <w:rPr>
          <w:rFonts w:ascii="Comic Sans MS" w:hAnsi="Comic Sans MS"/>
          <w:color w:val="000000"/>
        </w:rPr>
      </w:pPr>
      <w:r>
        <w:rPr>
          <w:rFonts w:ascii="Comic Sans MS" w:hAnsi="Comic Sans MS"/>
          <w:color w:val="000000"/>
        </w:rPr>
        <w:t xml:space="preserve">L’objectif de ce document est de faire une synthèse de la concertation </w:t>
      </w:r>
      <w:r w:rsidR="008F6A0F">
        <w:rPr>
          <w:rFonts w:ascii="Comic Sans MS" w:hAnsi="Comic Sans MS"/>
          <w:color w:val="000000"/>
        </w:rPr>
        <w:t xml:space="preserve">préalable </w:t>
      </w:r>
      <w:r>
        <w:rPr>
          <w:rFonts w:ascii="Comic Sans MS" w:hAnsi="Comic Sans MS"/>
          <w:color w:val="000000"/>
        </w:rPr>
        <w:t>qui</w:t>
      </w:r>
      <w:r w:rsidR="00F86DBD">
        <w:rPr>
          <w:rFonts w:ascii="Comic Sans MS" w:hAnsi="Comic Sans MS"/>
          <w:color w:val="000000"/>
        </w:rPr>
        <w:t xml:space="preserve"> s</w:t>
      </w:r>
      <w:r>
        <w:rPr>
          <w:rFonts w:ascii="Comic Sans MS" w:hAnsi="Comic Sans MS"/>
          <w:color w:val="000000"/>
        </w:rPr>
        <w:t>‘est tenue dans le cadre de l’installation d’une usine SEVESO SEUIL HAUT</w:t>
      </w:r>
      <w:r w:rsidR="00F86DBD">
        <w:rPr>
          <w:rFonts w:ascii="Comic Sans MS" w:hAnsi="Comic Sans MS"/>
          <w:color w:val="000000"/>
        </w:rPr>
        <w:t>.</w:t>
      </w:r>
    </w:p>
    <w:p w:rsidR="00F42759" w:rsidRDefault="00F42759" w:rsidP="00796A1F">
      <w:pPr>
        <w:spacing w:after="0" w:line="240" w:lineRule="auto"/>
        <w:jc w:val="both"/>
        <w:rPr>
          <w:rFonts w:ascii="Comic Sans MS" w:hAnsi="Comic Sans MS"/>
          <w:color w:val="000000"/>
        </w:rPr>
      </w:pPr>
    </w:p>
    <w:p w:rsidR="00F42759" w:rsidRDefault="00F42759" w:rsidP="00796A1F">
      <w:pPr>
        <w:spacing w:after="0" w:line="240" w:lineRule="auto"/>
        <w:jc w:val="both"/>
        <w:rPr>
          <w:rFonts w:ascii="Comic Sans MS" w:hAnsi="Comic Sans MS"/>
          <w:color w:val="000000"/>
        </w:rPr>
      </w:pPr>
      <w:r>
        <w:rPr>
          <w:rFonts w:ascii="Comic Sans MS" w:hAnsi="Comic Sans MS"/>
          <w:color w:val="000000"/>
        </w:rPr>
        <w:t xml:space="preserve">Notre démarche ne s’inscrit aucunement dans une démarche d’opposition, elle est uniquement </w:t>
      </w:r>
      <w:r w:rsidR="008F6A0F">
        <w:rPr>
          <w:rFonts w:ascii="Comic Sans MS" w:hAnsi="Comic Sans MS"/>
          <w:color w:val="000000"/>
        </w:rPr>
        <w:t>construite</w:t>
      </w:r>
      <w:r>
        <w:rPr>
          <w:rFonts w:ascii="Comic Sans MS" w:hAnsi="Comic Sans MS"/>
          <w:color w:val="000000"/>
        </w:rPr>
        <w:t xml:space="preserve"> dans un souci d’information, et de prise de conscience des nuisances liées à la </w:t>
      </w:r>
      <w:r w:rsidR="008F6A0F">
        <w:rPr>
          <w:rFonts w:ascii="Comic Sans MS" w:hAnsi="Comic Sans MS"/>
          <w:color w:val="000000"/>
        </w:rPr>
        <w:t>création</w:t>
      </w:r>
      <w:r>
        <w:rPr>
          <w:rFonts w:ascii="Comic Sans MS" w:hAnsi="Comic Sans MS"/>
          <w:color w:val="000000"/>
        </w:rPr>
        <w:t xml:space="preserve"> de ce type </w:t>
      </w:r>
      <w:r w:rsidR="008F6A0F">
        <w:rPr>
          <w:rFonts w:ascii="Comic Sans MS" w:hAnsi="Comic Sans MS"/>
          <w:color w:val="000000"/>
        </w:rPr>
        <w:t>d’une usine</w:t>
      </w:r>
      <w:r>
        <w:rPr>
          <w:rFonts w:ascii="Comic Sans MS" w:hAnsi="Comic Sans MS"/>
          <w:color w:val="000000"/>
        </w:rPr>
        <w:t xml:space="preserve"> et les risques et </w:t>
      </w:r>
      <w:r w:rsidR="008F6A0F">
        <w:rPr>
          <w:rFonts w:ascii="Comic Sans MS" w:hAnsi="Comic Sans MS"/>
          <w:color w:val="000000"/>
        </w:rPr>
        <w:t>nuisances</w:t>
      </w:r>
      <w:r>
        <w:rPr>
          <w:rFonts w:ascii="Comic Sans MS" w:hAnsi="Comic Sans MS"/>
          <w:color w:val="000000"/>
        </w:rPr>
        <w:t xml:space="preserve"> liés à l’exploitation de cette</w:t>
      </w:r>
      <w:r w:rsidR="008F6A0F">
        <w:rPr>
          <w:rFonts w:ascii="Comic Sans MS" w:hAnsi="Comic Sans MS"/>
          <w:color w:val="000000"/>
        </w:rPr>
        <w:t xml:space="preserve"> même</w:t>
      </w:r>
      <w:r>
        <w:rPr>
          <w:rFonts w:ascii="Comic Sans MS" w:hAnsi="Comic Sans MS"/>
          <w:color w:val="000000"/>
        </w:rPr>
        <w:t xml:space="preserve"> usine.</w:t>
      </w:r>
    </w:p>
    <w:p w:rsidR="00F42759" w:rsidRDefault="00F42759" w:rsidP="00796A1F">
      <w:pPr>
        <w:spacing w:after="0" w:line="240" w:lineRule="auto"/>
        <w:jc w:val="both"/>
        <w:rPr>
          <w:rFonts w:ascii="Comic Sans MS" w:hAnsi="Comic Sans MS"/>
          <w:color w:val="000000"/>
        </w:rPr>
      </w:pPr>
    </w:p>
    <w:p w:rsidR="00521ED6" w:rsidRDefault="00F42759" w:rsidP="00F35B69">
      <w:pPr>
        <w:spacing w:after="0" w:line="240" w:lineRule="auto"/>
        <w:jc w:val="both"/>
        <w:rPr>
          <w:rFonts w:ascii="Comic Sans MS" w:hAnsi="Comic Sans MS"/>
          <w:color w:val="000000"/>
        </w:rPr>
      </w:pPr>
      <w:r>
        <w:rPr>
          <w:rFonts w:ascii="Comic Sans MS" w:hAnsi="Comic Sans MS"/>
          <w:color w:val="000000"/>
        </w:rPr>
        <w:t>Nous prenons acte du fort potentiel que représente pour le territoire la création d’environ 2500 emplois de manière direct</w:t>
      </w:r>
      <w:r w:rsidR="009B6379">
        <w:rPr>
          <w:rFonts w:ascii="Comic Sans MS" w:hAnsi="Comic Sans MS"/>
          <w:color w:val="000000"/>
        </w:rPr>
        <w:t>e</w:t>
      </w:r>
      <w:r>
        <w:rPr>
          <w:rFonts w:ascii="Comic Sans MS" w:hAnsi="Comic Sans MS"/>
          <w:color w:val="000000"/>
        </w:rPr>
        <w:t>, et d’un nombre d’emploi pour lequel aucune estimation n’a été fourni</w:t>
      </w:r>
      <w:r w:rsidR="008D0515">
        <w:rPr>
          <w:rFonts w:ascii="Comic Sans MS" w:hAnsi="Comic Sans MS"/>
          <w:color w:val="000000"/>
        </w:rPr>
        <w:t>e</w:t>
      </w:r>
      <w:r>
        <w:rPr>
          <w:rFonts w:ascii="Comic Sans MS" w:hAnsi="Comic Sans MS"/>
          <w:color w:val="000000"/>
        </w:rPr>
        <w:t>.</w:t>
      </w:r>
    </w:p>
    <w:p w:rsidR="00521ED6" w:rsidRDefault="00521ED6" w:rsidP="00F35B69">
      <w:pPr>
        <w:spacing w:after="0" w:line="240" w:lineRule="auto"/>
        <w:jc w:val="both"/>
        <w:rPr>
          <w:rFonts w:ascii="Comic Sans MS" w:hAnsi="Comic Sans MS"/>
          <w:color w:val="000000"/>
        </w:rPr>
      </w:pPr>
    </w:p>
    <w:p w:rsidR="008F6A0F" w:rsidRDefault="008F6A0F" w:rsidP="00F35B69">
      <w:pPr>
        <w:spacing w:after="0" w:line="240" w:lineRule="auto"/>
        <w:jc w:val="both"/>
        <w:rPr>
          <w:rFonts w:ascii="Comic Sans MS" w:hAnsi="Comic Sans MS"/>
          <w:color w:val="000000"/>
        </w:rPr>
      </w:pPr>
      <w:r>
        <w:rPr>
          <w:rFonts w:ascii="Comic Sans MS" w:hAnsi="Comic Sans MS"/>
          <w:color w:val="000000"/>
        </w:rPr>
        <w:t xml:space="preserve">Nous avons cruellement manqué de temps et de moyens pour pouvoir poser toutes nos questions, faire des remarques, faire des propositions, comprendre les tenants et aboutissants de ce projet. </w:t>
      </w:r>
    </w:p>
    <w:p w:rsidR="008F6A0F" w:rsidRDefault="008F6A0F" w:rsidP="00F35B69">
      <w:pPr>
        <w:spacing w:after="0" w:line="240" w:lineRule="auto"/>
        <w:jc w:val="both"/>
        <w:rPr>
          <w:rFonts w:ascii="Comic Sans MS" w:hAnsi="Comic Sans MS"/>
          <w:color w:val="000000"/>
        </w:rPr>
      </w:pPr>
    </w:p>
    <w:p w:rsidR="008F6A0F" w:rsidRDefault="008F6A0F" w:rsidP="00F35B69">
      <w:pPr>
        <w:spacing w:after="0" w:line="240" w:lineRule="auto"/>
        <w:jc w:val="both"/>
        <w:rPr>
          <w:rFonts w:ascii="Comic Sans MS" w:hAnsi="Comic Sans MS"/>
          <w:color w:val="000000"/>
        </w:rPr>
      </w:pPr>
      <w:r>
        <w:rPr>
          <w:rFonts w:ascii="Comic Sans MS" w:hAnsi="Comic Sans MS"/>
          <w:color w:val="000000"/>
        </w:rPr>
        <w:t>Cependant en tant que citoyens responsables nous avons essayé aux mieux de nous impliquer dans ce dossier.</w:t>
      </w:r>
      <w:r w:rsidR="008D0515">
        <w:rPr>
          <w:rFonts w:ascii="Comic Sans MS" w:hAnsi="Comic Sans MS"/>
          <w:color w:val="000000"/>
        </w:rPr>
        <w:t xml:space="preserve"> Aussi, en cas d’anomalie, erreur, nous ne manquerons pas d’y apporter les corrections </w:t>
      </w:r>
      <w:r w:rsidR="00763847">
        <w:rPr>
          <w:rFonts w:ascii="Comic Sans MS" w:hAnsi="Comic Sans MS"/>
          <w:color w:val="000000"/>
        </w:rPr>
        <w:t>nécessaires</w:t>
      </w:r>
      <w:r w:rsidR="0036349B">
        <w:rPr>
          <w:rFonts w:ascii="Comic Sans MS" w:hAnsi="Comic Sans MS"/>
          <w:color w:val="000000"/>
        </w:rPr>
        <w:t xml:space="preserve"> que vous pourriez souhaiter.</w:t>
      </w:r>
    </w:p>
    <w:p w:rsidR="00521ED6" w:rsidRDefault="00245C2A" w:rsidP="00AD7E3E">
      <w:pPr>
        <w:pStyle w:val="Titre1"/>
      </w:pPr>
      <w:bookmarkStart w:id="2" w:name="_Toc63605885"/>
      <w:r>
        <w:t>Projet</w:t>
      </w:r>
      <w:r w:rsidR="00FE60A2">
        <w:t>.</w:t>
      </w:r>
      <w:bookmarkEnd w:id="2"/>
    </w:p>
    <w:p w:rsidR="00AD7E3E" w:rsidRPr="00AD7E3E" w:rsidRDefault="00AD7E3E" w:rsidP="00AD7E3E"/>
    <w:p w:rsidR="00245C2A" w:rsidRDefault="00245C2A" w:rsidP="00245C2A">
      <w:pPr>
        <w:spacing w:after="0" w:line="240" w:lineRule="auto"/>
        <w:jc w:val="both"/>
        <w:rPr>
          <w:rFonts w:ascii="Comic Sans MS" w:hAnsi="Comic Sans MS"/>
          <w:color w:val="000000"/>
        </w:rPr>
      </w:pPr>
      <w:r>
        <w:rPr>
          <w:rFonts w:ascii="Comic Sans MS" w:hAnsi="Comic Sans MS"/>
          <w:color w:val="000000"/>
        </w:rPr>
        <w:t xml:space="preserve">Le projet concerne </w:t>
      </w:r>
      <w:r w:rsidR="00F42759">
        <w:rPr>
          <w:rFonts w:ascii="Comic Sans MS" w:hAnsi="Comic Sans MS"/>
          <w:color w:val="000000"/>
        </w:rPr>
        <w:t>la</w:t>
      </w:r>
      <w:r>
        <w:rPr>
          <w:rFonts w:ascii="Comic Sans MS" w:hAnsi="Comic Sans MS"/>
          <w:color w:val="000000"/>
        </w:rPr>
        <w:t xml:space="preserve"> construction d’’une usine de fabrication de panneaux </w:t>
      </w:r>
      <w:r w:rsidR="00F42759">
        <w:rPr>
          <w:rFonts w:ascii="Comic Sans MS" w:hAnsi="Comic Sans MS"/>
          <w:color w:val="000000"/>
        </w:rPr>
        <w:t>photovoltaïques</w:t>
      </w:r>
      <w:r>
        <w:rPr>
          <w:rFonts w:ascii="Comic Sans MS" w:hAnsi="Comic Sans MS"/>
          <w:color w:val="000000"/>
        </w:rPr>
        <w:t xml:space="preserve"> sur le </w:t>
      </w:r>
      <w:r w:rsidR="00903E90">
        <w:rPr>
          <w:rFonts w:ascii="Comic Sans MS" w:hAnsi="Comic Sans MS"/>
          <w:color w:val="000000"/>
        </w:rPr>
        <w:t xml:space="preserve">ban </w:t>
      </w:r>
      <w:r w:rsidR="009F3A3C">
        <w:rPr>
          <w:rFonts w:ascii="Comic Sans MS" w:hAnsi="Comic Sans MS"/>
          <w:color w:val="000000"/>
        </w:rPr>
        <w:t>communal de</w:t>
      </w:r>
      <w:r>
        <w:rPr>
          <w:rFonts w:ascii="Comic Sans MS" w:hAnsi="Comic Sans MS"/>
          <w:color w:val="000000"/>
        </w:rPr>
        <w:t xml:space="preserve"> HAMBACH en </w:t>
      </w:r>
      <w:r w:rsidR="00F42759">
        <w:rPr>
          <w:rFonts w:ascii="Comic Sans MS" w:hAnsi="Comic Sans MS"/>
          <w:color w:val="000000"/>
        </w:rPr>
        <w:t>Moselle</w:t>
      </w:r>
      <w:r>
        <w:rPr>
          <w:rFonts w:ascii="Comic Sans MS" w:hAnsi="Comic Sans MS"/>
          <w:color w:val="000000"/>
        </w:rPr>
        <w:t xml:space="preserve">. </w:t>
      </w:r>
    </w:p>
    <w:p w:rsidR="00245C2A" w:rsidRDefault="00245C2A" w:rsidP="00245C2A">
      <w:pPr>
        <w:spacing w:after="0" w:line="240" w:lineRule="auto"/>
        <w:jc w:val="both"/>
        <w:rPr>
          <w:rFonts w:ascii="Comic Sans MS" w:hAnsi="Comic Sans MS"/>
          <w:color w:val="000000"/>
        </w:rPr>
      </w:pPr>
    </w:p>
    <w:p w:rsidR="00245C2A" w:rsidRDefault="00245C2A" w:rsidP="00245C2A">
      <w:pPr>
        <w:spacing w:after="0" w:line="240" w:lineRule="auto"/>
        <w:jc w:val="both"/>
        <w:rPr>
          <w:rFonts w:ascii="Comic Sans MS" w:hAnsi="Comic Sans MS"/>
          <w:color w:val="000000"/>
        </w:rPr>
      </w:pPr>
      <w:r>
        <w:rPr>
          <w:rFonts w:ascii="Comic Sans MS" w:hAnsi="Comic Sans MS"/>
          <w:color w:val="000000"/>
        </w:rPr>
        <w:t>Le maitre d’</w:t>
      </w:r>
      <w:r w:rsidR="00F42759">
        <w:rPr>
          <w:rFonts w:ascii="Comic Sans MS" w:hAnsi="Comic Sans MS"/>
          <w:color w:val="000000"/>
        </w:rPr>
        <w:t>ouvrage</w:t>
      </w:r>
      <w:r>
        <w:rPr>
          <w:rFonts w:ascii="Comic Sans MS" w:hAnsi="Comic Sans MS"/>
          <w:color w:val="000000"/>
        </w:rPr>
        <w:t xml:space="preserve"> est la société REC S</w:t>
      </w:r>
      <w:r w:rsidR="00567274">
        <w:rPr>
          <w:rFonts w:ascii="Comic Sans MS" w:hAnsi="Comic Sans MS"/>
          <w:color w:val="000000"/>
        </w:rPr>
        <w:t>olar</w:t>
      </w:r>
      <w:r>
        <w:rPr>
          <w:rFonts w:ascii="Comic Sans MS" w:hAnsi="Comic Sans MS"/>
          <w:color w:val="000000"/>
        </w:rPr>
        <w:t xml:space="preserve"> France dont le siège se trouve à Paris</w:t>
      </w:r>
      <w:r w:rsidR="008F6A0F">
        <w:rPr>
          <w:rFonts w:ascii="Comic Sans MS" w:hAnsi="Comic Sans MS"/>
          <w:color w:val="000000"/>
        </w:rPr>
        <w:t>. Celle-ci est rattachée à REC GROUP</w:t>
      </w:r>
      <w:r>
        <w:rPr>
          <w:rFonts w:ascii="Comic Sans MS" w:hAnsi="Comic Sans MS"/>
          <w:color w:val="000000"/>
        </w:rPr>
        <w:t xml:space="preserve"> </w:t>
      </w:r>
      <w:r w:rsidR="008F6A0F">
        <w:rPr>
          <w:rFonts w:ascii="Comic Sans MS" w:hAnsi="Comic Sans MS"/>
          <w:color w:val="000000"/>
        </w:rPr>
        <w:t xml:space="preserve">dont le siège administratif se trouve </w:t>
      </w:r>
      <w:r>
        <w:rPr>
          <w:rFonts w:ascii="Comic Sans MS" w:hAnsi="Comic Sans MS"/>
          <w:color w:val="000000"/>
        </w:rPr>
        <w:t>en Norvège</w:t>
      </w:r>
      <w:r w:rsidR="008F6A0F">
        <w:rPr>
          <w:rFonts w:ascii="Comic Sans MS" w:hAnsi="Comic Sans MS"/>
          <w:color w:val="000000"/>
        </w:rPr>
        <w:t>, et ce</w:t>
      </w:r>
      <w:r>
        <w:rPr>
          <w:rFonts w:ascii="Comic Sans MS" w:hAnsi="Comic Sans MS"/>
          <w:color w:val="000000"/>
        </w:rPr>
        <w:t xml:space="preserve"> depuis 1996</w:t>
      </w:r>
      <w:r w:rsidR="008F6A0F">
        <w:rPr>
          <w:rFonts w:ascii="Comic Sans MS" w:hAnsi="Comic Sans MS"/>
          <w:color w:val="000000"/>
        </w:rPr>
        <w:t xml:space="preserve"> date de sa création</w:t>
      </w:r>
      <w:r>
        <w:rPr>
          <w:rFonts w:ascii="Comic Sans MS" w:hAnsi="Comic Sans MS"/>
          <w:color w:val="000000"/>
        </w:rPr>
        <w:t xml:space="preserve"> (PDG Monsieur O’Neil Steve). </w:t>
      </w:r>
    </w:p>
    <w:p w:rsidR="008F6A0F" w:rsidRDefault="008F6A0F" w:rsidP="00245C2A">
      <w:pPr>
        <w:spacing w:after="0" w:line="240" w:lineRule="auto"/>
        <w:jc w:val="both"/>
        <w:rPr>
          <w:rFonts w:ascii="Comic Sans MS" w:hAnsi="Comic Sans MS"/>
          <w:color w:val="000000"/>
        </w:rPr>
      </w:pPr>
    </w:p>
    <w:p w:rsidR="008F6A0F" w:rsidRDefault="008F6A0F" w:rsidP="00245C2A">
      <w:pPr>
        <w:spacing w:after="0" w:line="240" w:lineRule="auto"/>
        <w:jc w:val="both"/>
        <w:rPr>
          <w:rFonts w:ascii="Comic Sans MS" w:hAnsi="Comic Sans MS"/>
          <w:color w:val="000000"/>
        </w:rPr>
      </w:pPr>
      <w:r>
        <w:rPr>
          <w:rFonts w:ascii="Comic Sans MS" w:hAnsi="Comic Sans MS"/>
          <w:color w:val="000000"/>
        </w:rPr>
        <w:t xml:space="preserve">Le siège opérationnel de REC </w:t>
      </w:r>
      <w:r w:rsidR="00567274">
        <w:rPr>
          <w:rFonts w:ascii="Comic Sans MS" w:hAnsi="Comic Sans MS"/>
          <w:color w:val="000000"/>
        </w:rPr>
        <w:t>Solar</w:t>
      </w:r>
      <w:r>
        <w:rPr>
          <w:rFonts w:ascii="Comic Sans MS" w:hAnsi="Comic Sans MS"/>
          <w:color w:val="000000"/>
        </w:rPr>
        <w:t xml:space="preserve"> se trouve à SINGAPOUR ou celle-ci dispose déjà d’une usine de fabrication de panneaux photovoltaïques, pour une exploitation annuelle de 1,5 Gigawatt</w:t>
      </w:r>
      <w:r w:rsidR="00AC5C20">
        <w:rPr>
          <w:rFonts w:ascii="Comic Sans MS" w:hAnsi="Comic Sans MS"/>
          <w:color w:val="000000"/>
        </w:rPr>
        <w:t xml:space="preserve">s (cf. </w:t>
      </w:r>
      <w:r w:rsidR="00581AB2">
        <w:rPr>
          <w:rFonts w:ascii="Comic Sans MS" w:hAnsi="Comic Sans MS"/>
          <w:color w:val="000000"/>
        </w:rPr>
        <w:t>Pi</w:t>
      </w:r>
      <w:r w:rsidR="00581AB2" w:rsidRPr="00581AB2">
        <w:rPr>
          <w:rFonts w:ascii="Comic Sans MS" w:hAnsi="Comic Sans MS"/>
          <w:color w:val="000000"/>
        </w:rPr>
        <w:t>ece 001-Communiqué de presse REC SOLAR du 20 novembre 2020</w:t>
      </w:r>
      <w:r w:rsidR="00AC5C20">
        <w:rPr>
          <w:rFonts w:ascii="Comic Sans MS" w:hAnsi="Comic Sans MS"/>
          <w:color w:val="000000"/>
        </w:rPr>
        <w:t>).</w:t>
      </w:r>
    </w:p>
    <w:p w:rsidR="008D0515" w:rsidRDefault="008D0515" w:rsidP="00245C2A">
      <w:pPr>
        <w:spacing w:after="0" w:line="240" w:lineRule="auto"/>
        <w:jc w:val="both"/>
        <w:rPr>
          <w:rFonts w:ascii="Comic Sans MS" w:hAnsi="Comic Sans MS"/>
          <w:color w:val="000000"/>
        </w:rPr>
      </w:pPr>
    </w:p>
    <w:p w:rsidR="0036349B" w:rsidRDefault="0036349B" w:rsidP="00245C2A">
      <w:pPr>
        <w:spacing w:after="0" w:line="240" w:lineRule="auto"/>
        <w:jc w:val="both"/>
        <w:rPr>
          <w:rFonts w:ascii="Comic Sans MS" w:hAnsi="Comic Sans MS"/>
          <w:color w:val="000000"/>
        </w:rPr>
      </w:pPr>
    </w:p>
    <w:p w:rsidR="008D0515" w:rsidRDefault="008D0515" w:rsidP="00245C2A">
      <w:pPr>
        <w:spacing w:after="0" w:line="240" w:lineRule="auto"/>
        <w:jc w:val="both"/>
        <w:rPr>
          <w:rFonts w:ascii="Arial" w:hAnsi="Arial" w:cs="Arial"/>
          <w:color w:val="4D5156"/>
          <w:shd w:val="clear" w:color="auto" w:fill="FFFFFF"/>
        </w:rPr>
      </w:pPr>
      <w:r>
        <w:rPr>
          <w:rFonts w:ascii="Comic Sans MS" w:hAnsi="Comic Sans MS"/>
          <w:color w:val="000000"/>
        </w:rPr>
        <w:t>L’usine de SINGAPOUR (REC Solar Pte. Ltd) se trouve au</w:t>
      </w:r>
      <w:r w:rsidRPr="008D0515">
        <w:rPr>
          <w:rFonts w:ascii="Arial" w:hAnsi="Arial" w:cs="Arial"/>
          <w:color w:val="4D5156"/>
          <w:shd w:val="clear" w:color="auto" w:fill="FFFFFF"/>
        </w:rPr>
        <w:t xml:space="preserve"> 2</w:t>
      </w:r>
      <w:r>
        <w:rPr>
          <w:rFonts w:ascii="Arial" w:hAnsi="Arial" w:cs="Arial"/>
          <w:color w:val="4D5156"/>
          <w:shd w:val="clear" w:color="auto" w:fill="FFFFFF"/>
        </w:rPr>
        <w:t>0 Tuas South Ave. 14. Singapore.</w:t>
      </w:r>
    </w:p>
    <w:p w:rsidR="008D0515" w:rsidRDefault="008D0515" w:rsidP="008D0515">
      <w:pPr>
        <w:spacing w:after="0" w:line="240" w:lineRule="auto"/>
        <w:jc w:val="both"/>
        <w:rPr>
          <w:rFonts w:ascii="Comic Sans MS" w:hAnsi="Comic Sans MS"/>
          <w:color w:val="000000"/>
        </w:rPr>
      </w:pPr>
      <w:r>
        <w:rPr>
          <w:rFonts w:ascii="Comic Sans MS" w:hAnsi="Comic Sans MS"/>
          <w:color w:val="000000"/>
        </w:rPr>
        <w:t>Elle se trouve en bord de mer dans une zone spécifique</w:t>
      </w:r>
      <w:r w:rsidR="00F86DBD">
        <w:rPr>
          <w:rFonts w:ascii="Comic Sans MS" w:hAnsi="Comic Sans MS"/>
          <w:color w:val="000000"/>
        </w:rPr>
        <w:t>ment dédiée</w:t>
      </w:r>
      <w:r>
        <w:rPr>
          <w:rFonts w:ascii="Comic Sans MS" w:hAnsi="Comic Sans MS"/>
          <w:color w:val="000000"/>
        </w:rPr>
        <w:t xml:space="preserve"> </w:t>
      </w:r>
      <w:r w:rsidR="00F86DBD">
        <w:rPr>
          <w:rFonts w:ascii="Comic Sans MS" w:hAnsi="Comic Sans MS"/>
          <w:color w:val="000000"/>
        </w:rPr>
        <w:t>aux entreprises industrielles. (</w:t>
      </w:r>
      <w:r w:rsidR="008077B0">
        <w:rPr>
          <w:rFonts w:ascii="Comic Sans MS" w:hAnsi="Comic Sans MS"/>
          <w:color w:val="000000"/>
        </w:rPr>
        <w:t>Consultation</w:t>
      </w:r>
      <w:r w:rsidR="0036349B">
        <w:rPr>
          <w:rFonts w:ascii="Comic Sans MS" w:hAnsi="Comic Sans MS"/>
          <w:color w:val="000000"/>
        </w:rPr>
        <w:t xml:space="preserve"> possible</w:t>
      </w:r>
      <w:r>
        <w:rPr>
          <w:rFonts w:ascii="Comic Sans MS" w:hAnsi="Comic Sans MS"/>
          <w:color w:val="000000"/>
        </w:rPr>
        <w:t xml:space="preserve"> via Street View sur Internet</w:t>
      </w:r>
      <w:r w:rsidR="00F86DBD">
        <w:rPr>
          <w:rFonts w:ascii="Comic Sans MS" w:hAnsi="Comic Sans MS"/>
          <w:color w:val="000000"/>
        </w:rPr>
        <w:t>)</w:t>
      </w:r>
      <w:r>
        <w:rPr>
          <w:rFonts w:ascii="Comic Sans MS" w:hAnsi="Comic Sans MS"/>
          <w:color w:val="000000"/>
        </w:rPr>
        <w:t>.</w:t>
      </w:r>
    </w:p>
    <w:p w:rsidR="00F86DBD" w:rsidRDefault="00F86DBD" w:rsidP="008D0515">
      <w:pPr>
        <w:spacing w:after="0" w:line="240" w:lineRule="auto"/>
        <w:jc w:val="both"/>
        <w:rPr>
          <w:rFonts w:ascii="Comic Sans MS" w:hAnsi="Comic Sans MS"/>
          <w:color w:val="000000"/>
        </w:rPr>
      </w:pPr>
    </w:p>
    <w:p w:rsidR="00F86DBD" w:rsidRDefault="00F86DBD" w:rsidP="008D0515">
      <w:pPr>
        <w:spacing w:after="0" w:line="240" w:lineRule="auto"/>
        <w:jc w:val="both"/>
        <w:rPr>
          <w:rFonts w:ascii="Comic Sans MS" w:hAnsi="Comic Sans MS"/>
          <w:color w:val="000000"/>
        </w:rPr>
      </w:pPr>
      <w:r>
        <w:rPr>
          <w:rFonts w:ascii="Comic Sans MS" w:hAnsi="Comic Sans MS"/>
          <w:color w:val="000000"/>
        </w:rPr>
        <w:t>L’usine REC Solar qui sera potentiellement implantée sur la commune de HAMBACH constituera la plus grande usine européenne de cette nature avec une capacité de 4 Gigawatts. Elle reposera sur une superficie de 32 hectares.</w:t>
      </w:r>
    </w:p>
    <w:p w:rsidR="00CC785F" w:rsidRDefault="00CC785F" w:rsidP="008D0515">
      <w:pPr>
        <w:spacing w:after="0" w:line="240" w:lineRule="auto"/>
        <w:jc w:val="both"/>
        <w:rPr>
          <w:rFonts w:ascii="Comic Sans MS" w:hAnsi="Comic Sans MS"/>
          <w:color w:val="000000"/>
        </w:rPr>
      </w:pPr>
    </w:p>
    <w:tbl>
      <w:tblPr>
        <w:tblStyle w:val="Grilledutableau"/>
        <w:tblW w:w="0" w:type="auto"/>
        <w:tblLook w:val="04A0" w:firstRow="1" w:lastRow="0" w:firstColumn="1" w:lastColumn="0" w:noHBand="0" w:noVBand="1"/>
      </w:tblPr>
      <w:tblGrid>
        <w:gridCol w:w="2830"/>
        <w:gridCol w:w="3211"/>
        <w:gridCol w:w="3021"/>
      </w:tblGrid>
      <w:tr w:rsidR="00CC785F" w:rsidTr="00A56E42">
        <w:tc>
          <w:tcPr>
            <w:tcW w:w="2830" w:type="dxa"/>
          </w:tcPr>
          <w:p w:rsidR="00CC785F" w:rsidRDefault="00CC785F" w:rsidP="008D0515">
            <w:pPr>
              <w:spacing w:after="0" w:line="240" w:lineRule="auto"/>
              <w:jc w:val="both"/>
              <w:rPr>
                <w:rFonts w:ascii="Comic Sans MS" w:hAnsi="Comic Sans MS"/>
                <w:color w:val="000000"/>
              </w:rPr>
            </w:pPr>
          </w:p>
        </w:tc>
        <w:tc>
          <w:tcPr>
            <w:tcW w:w="3211" w:type="dxa"/>
          </w:tcPr>
          <w:p w:rsidR="00CC785F" w:rsidRDefault="00CC785F" w:rsidP="0031098F">
            <w:pPr>
              <w:spacing w:after="0" w:line="240" w:lineRule="auto"/>
              <w:jc w:val="both"/>
              <w:rPr>
                <w:rFonts w:ascii="Comic Sans MS" w:hAnsi="Comic Sans MS"/>
                <w:color w:val="000000"/>
              </w:rPr>
            </w:pPr>
            <w:r>
              <w:rPr>
                <w:rFonts w:ascii="Comic Sans MS" w:hAnsi="Comic Sans MS"/>
                <w:color w:val="000000"/>
              </w:rPr>
              <w:t>REC S</w:t>
            </w:r>
            <w:r w:rsidR="0031098F">
              <w:rPr>
                <w:rFonts w:ascii="Comic Sans MS" w:hAnsi="Comic Sans MS"/>
                <w:color w:val="000000"/>
              </w:rPr>
              <w:t>olar</w:t>
            </w:r>
            <w:r>
              <w:rPr>
                <w:rFonts w:ascii="Comic Sans MS" w:hAnsi="Comic Sans MS"/>
                <w:color w:val="000000"/>
              </w:rPr>
              <w:t xml:space="preserve"> SINGAPOUR</w:t>
            </w:r>
          </w:p>
        </w:tc>
        <w:tc>
          <w:tcPr>
            <w:tcW w:w="3021" w:type="dxa"/>
          </w:tcPr>
          <w:p w:rsidR="00CC785F" w:rsidRDefault="00CC785F" w:rsidP="008D0515">
            <w:pPr>
              <w:spacing w:after="0" w:line="240" w:lineRule="auto"/>
              <w:jc w:val="both"/>
              <w:rPr>
                <w:rFonts w:ascii="Comic Sans MS" w:hAnsi="Comic Sans MS"/>
                <w:color w:val="000000"/>
              </w:rPr>
            </w:pPr>
            <w:r>
              <w:rPr>
                <w:rFonts w:ascii="Comic Sans MS" w:hAnsi="Comic Sans MS"/>
                <w:color w:val="000000"/>
              </w:rPr>
              <w:t>REC Solar HAMBACH</w:t>
            </w:r>
          </w:p>
        </w:tc>
      </w:tr>
      <w:tr w:rsidR="00CC785F" w:rsidTr="00A56E42">
        <w:tc>
          <w:tcPr>
            <w:tcW w:w="2830" w:type="dxa"/>
          </w:tcPr>
          <w:p w:rsidR="00CC785F" w:rsidRDefault="00CC785F" w:rsidP="008D0515">
            <w:pPr>
              <w:spacing w:after="0" w:line="240" w:lineRule="auto"/>
              <w:jc w:val="both"/>
              <w:rPr>
                <w:rFonts w:ascii="Comic Sans MS" w:hAnsi="Comic Sans MS"/>
                <w:color w:val="000000"/>
              </w:rPr>
            </w:pPr>
            <w:r>
              <w:rPr>
                <w:rFonts w:ascii="Comic Sans MS" w:hAnsi="Comic Sans MS"/>
                <w:color w:val="000000"/>
              </w:rPr>
              <w:t>Distance école primaire</w:t>
            </w:r>
          </w:p>
        </w:tc>
        <w:tc>
          <w:tcPr>
            <w:tcW w:w="3211" w:type="dxa"/>
          </w:tcPr>
          <w:p w:rsidR="00CC785F" w:rsidRPr="00CC785F" w:rsidRDefault="00CC785F" w:rsidP="00CC785F">
            <w:pPr>
              <w:pStyle w:val="Paragraphedeliste"/>
              <w:numPr>
                <w:ilvl w:val="0"/>
                <w:numId w:val="39"/>
              </w:numPr>
              <w:spacing w:after="0" w:line="240" w:lineRule="auto"/>
              <w:jc w:val="both"/>
              <w:rPr>
                <w:rFonts w:ascii="Comic Sans MS" w:hAnsi="Comic Sans MS"/>
                <w:color w:val="000000"/>
              </w:rPr>
            </w:pPr>
            <w:r>
              <w:rPr>
                <w:rFonts w:ascii="Comic Sans MS" w:hAnsi="Comic Sans MS"/>
                <w:color w:val="000000"/>
              </w:rPr>
              <w:t>30 Kms</w:t>
            </w:r>
          </w:p>
        </w:tc>
        <w:tc>
          <w:tcPr>
            <w:tcW w:w="3021" w:type="dxa"/>
          </w:tcPr>
          <w:p w:rsidR="00CC785F" w:rsidRDefault="00CC785F" w:rsidP="009F3A3C">
            <w:pPr>
              <w:spacing w:after="0" w:line="240" w:lineRule="auto"/>
              <w:jc w:val="both"/>
              <w:rPr>
                <w:rFonts w:ascii="Comic Sans MS" w:hAnsi="Comic Sans MS"/>
                <w:color w:val="000000"/>
              </w:rPr>
            </w:pPr>
            <w:r>
              <w:rPr>
                <w:rFonts w:ascii="Comic Sans MS" w:hAnsi="Comic Sans MS"/>
                <w:color w:val="000000"/>
              </w:rPr>
              <w:t>1 km</w:t>
            </w:r>
            <w:r w:rsidR="009F3A3C">
              <w:rPr>
                <w:rFonts w:ascii="Comic Sans MS" w:hAnsi="Comic Sans MS"/>
                <w:color w:val="000000"/>
              </w:rPr>
              <w:t xml:space="preserve"> de Willerwald</w:t>
            </w:r>
          </w:p>
        </w:tc>
      </w:tr>
      <w:tr w:rsidR="00CC785F" w:rsidTr="00A56E42">
        <w:tc>
          <w:tcPr>
            <w:tcW w:w="2830" w:type="dxa"/>
          </w:tcPr>
          <w:p w:rsidR="00CC785F" w:rsidRDefault="00CC785F" w:rsidP="008D0515">
            <w:pPr>
              <w:spacing w:after="0" w:line="240" w:lineRule="auto"/>
              <w:jc w:val="both"/>
              <w:rPr>
                <w:rFonts w:ascii="Comic Sans MS" w:hAnsi="Comic Sans MS"/>
                <w:color w:val="000000"/>
              </w:rPr>
            </w:pPr>
            <w:r>
              <w:rPr>
                <w:rFonts w:ascii="Comic Sans MS" w:hAnsi="Comic Sans MS"/>
                <w:color w:val="000000"/>
              </w:rPr>
              <w:t>Distance école maternelle</w:t>
            </w:r>
          </w:p>
        </w:tc>
        <w:tc>
          <w:tcPr>
            <w:tcW w:w="3211" w:type="dxa"/>
          </w:tcPr>
          <w:p w:rsidR="00CC785F" w:rsidRDefault="00CC785F" w:rsidP="00CC785F">
            <w:pPr>
              <w:pStyle w:val="Paragraphedeliste"/>
              <w:numPr>
                <w:ilvl w:val="0"/>
                <w:numId w:val="39"/>
              </w:numPr>
              <w:spacing w:after="0" w:line="240" w:lineRule="auto"/>
              <w:jc w:val="both"/>
              <w:rPr>
                <w:rFonts w:ascii="Comic Sans MS" w:hAnsi="Comic Sans MS"/>
                <w:color w:val="000000"/>
              </w:rPr>
            </w:pPr>
            <w:r>
              <w:rPr>
                <w:rFonts w:ascii="Comic Sans MS" w:hAnsi="Comic Sans MS"/>
                <w:color w:val="000000"/>
              </w:rPr>
              <w:t>30 Kms</w:t>
            </w:r>
          </w:p>
        </w:tc>
        <w:tc>
          <w:tcPr>
            <w:tcW w:w="3021" w:type="dxa"/>
          </w:tcPr>
          <w:p w:rsidR="00CC785F" w:rsidRDefault="00CC785F" w:rsidP="008D0515">
            <w:pPr>
              <w:spacing w:after="0" w:line="240" w:lineRule="auto"/>
              <w:jc w:val="both"/>
              <w:rPr>
                <w:rFonts w:ascii="Comic Sans MS" w:hAnsi="Comic Sans MS"/>
                <w:color w:val="000000"/>
              </w:rPr>
            </w:pPr>
            <w:r>
              <w:rPr>
                <w:rFonts w:ascii="Comic Sans MS" w:hAnsi="Comic Sans MS"/>
                <w:color w:val="000000"/>
              </w:rPr>
              <w:t>1 km</w:t>
            </w:r>
            <w:r w:rsidR="009F3A3C">
              <w:rPr>
                <w:rFonts w:ascii="Comic Sans MS" w:hAnsi="Comic Sans MS"/>
                <w:color w:val="000000"/>
              </w:rPr>
              <w:t xml:space="preserve"> de Willerwald</w:t>
            </w:r>
          </w:p>
        </w:tc>
      </w:tr>
      <w:tr w:rsidR="00CC785F" w:rsidTr="00A56E42">
        <w:tc>
          <w:tcPr>
            <w:tcW w:w="2830" w:type="dxa"/>
          </w:tcPr>
          <w:p w:rsidR="00CC785F" w:rsidRDefault="006F744E" w:rsidP="008D0515">
            <w:pPr>
              <w:spacing w:after="0" w:line="240" w:lineRule="auto"/>
              <w:jc w:val="both"/>
              <w:rPr>
                <w:rFonts w:ascii="Comic Sans MS" w:hAnsi="Comic Sans MS"/>
                <w:color w:val="000000"/>
              </w:rPr>
            </w:pPr>
            <w:r>
              <w:rPr>
                <w:rFonts w:ascii="Comic Sans MS" w:hAnsi="Comic Sans MS"/>
                <w:color w:val="000000"/>
              </w:rPr>
              <w:t>Distance riverains</w:t>
            </w:r>
          </w:p>
        </w:tc>
        <w:tc>
          <w:tcPr>
            <w:tcW w:w="3211" w:type="dxa"/>
          </w:tcPr>
          <w:p w:rsidR="00CC785F" w:rsidRDefault="006F744E" w:rsidP="00CC785F">
            <w:pPr>
              <w:pStyle w:val="Paragraphedeliste"/>
              <w:numPr>
                <w:ilvl w:val="0"/>
                <w:numId w:val="39"/>
              </w:numPr>
              <w:spacing w:after="0" w:line="240" w:lineRule="auto"/>
              <w:jc w:val="both"/>
              <w:rPr>
                <w:rFonts w:ascii="Comic Sans MS" w:hAnsi="Comic Sans MS"/>
                <w:color w:val="000000"/>
              </w:rPr>
            </w:pPr>
            <w:r>
              <w:rPr>
                <w:rFonts w:ascii="Comic Sans MS" w:hAnsi="Comic Sans MS"/>
                <w:color w:val="000000"/>
              </w:rPr>
              <w:t> ????</w:t>
            </w:r>
          </w:p>
        </w:tc>
        <w:tc>
          <w:tcPr>
            <w:tcW w:w="3021" w:type="dxa"/>
          </w:tcPr>
          <w:p w:rsidR="00CC785F" w:rsidRDefault="006F744E" w:rsidP="008D0515">
            <w:pPr>
              <w:spacing w:after="0" w:line="240" w:lineRule="auto"/>
              <w:jc w:val="both"/>
              <w:rPr>
                <w:rFonts w:ascii="Comic Sans MS" w:hAnsi="Comic Sans MS"/>
                <w:color w:val="000000"/>
              </w:rPr>
            </w:pPr>
            <w:r>
              <w:rPr>
                <w:rFonts w:ascii="Comic Sans MS" w:hAnsi="Comic Sans MS"/>
                <w:color w:val="000000"/>
              </w:rPr>
              <w:t>550 mètres</w:t>
            </w:r>
            <w:r w:rsidR="009F3A3C">
              <w:rPr>
                <w:rFonts w:ascii="Comic Sans MS" w:hAnsi="Comic Sans MS"/>
                <w:color w:val="000000"/>
              </w:rPr>
              <w:t xml:space="preserve"> de Willerwald</w:t>
            </w:r>
          </w:p>
        </w:tc>
      </w:tr>
      <w:tr w:rsidR="006F744E" w:rsidTr="00A56E42">
        <w:tc>
          <w:tcPr>
            <w:tcW w:w="2830" w:type="dxa"/>
          </w:tcPr>
          <w:p w:rsidR="006F744E" w:rsidRDefault="006F744E" w:rsidP="006F744E">
            <w:pPr>
              <w:spacing w:after="0" w:line="240" w:lineRule="auto"/>
              <w:jc w:val="both"/>
              <w:rPr>
                <w:rFonts w:ascii="Comic Sans MS" w:hAnsi="Comic Sans MS"/>
                <w:color w:val="000000"/>
              </w:rPr>
            </w:pPr>
            <w:r>
              <w:rPr>
                <w:rFonts w:ascii="Comic Sans MS" w:hAnsi="Comic Sans MS"/>
                <w:color w:val="000000"/>
              </w:rPr>
              <w:t>Accidents</w:t>
            </w:r>
          </w:p>
        </w:tc>
        <w:tc>
          <w:tcPr>
            <w:tcW w:w="3211" w:type="dxa"/>
          </w:tcPr>
          <w:p w:rsidR="006F744E" w:rsidRDefault="00137518" w:rsidP="00137518">
            <w:pPr>
              <w:pStyle w:val="Paragraphedeliste"/>
              <w:numPr>
                <w:ilvl w:val="0"/>
                <w:numId w:val="39"/>
              </w:numPr>
              <w:spacing w:after="0" w:line="240" w:lineRule="auto"/>
              <w:jc w:val="both"/>
              <w:rPr>
                <w:rFonts w:ascii="Comic Sans MS" w:hAnsi="Comic Sans MS"/>
                <w:color w:val="000000"/>
              </w:rPr>
            </w:pPr>
            <w:r>
              <w:rPr>
                <w:rFonts w:ascii="Comic Sans MS" w:hAnsi="Comic Sans MS"/>
                <w:color w:val="000000"/>
              </w:rPr>
              <w:t xml:space="preserve">Voir </w:t>
            </w:r>
            <w:r w:rsidR="006F744E">
              <w:rPr>
                <w:rFonts w:ascii="Comic Sans MS" w:hAnsi="Comic Sans MS"/>
                <w:color w:val="000000"/>
              </w:rPr>
              <w:t>photo</w:t>
            </w:r>
            <w:r>
              <w:rPr>
                <w:rFonts w:ascii="Comic Sans MS" w:hAnsi="Comic Sans MS"/>
                <w:color w:val="000000"/>
              </w:rPr>
              <w:t xml:space="preserve"> incendie sur internet</w:t>
            </w:r>
            <w:r w:rsidR="00A56E42">
              <w:rPr>
                <w:rFonts w:ascii="Comic Sans MS" w:hAnsi="Comic Sans MS"/>
                <w:color w:val="000000"/>
              </w:rPr>
              <w:t xml:space="preserve"> lien ci-dessous</w:t>
            </w:r>
          </w:p>
        </w:tc>
        <w:tc>
          <w:tcPr>
            <w:tcW w:w="3021" w:type="dxa"/>
          </w:tcPr>
          <w:p w:rsidR="006F744E" w:rsidRDefault="006F744E" w:rsidP="008D0515">
            <w:pPr>
              <w:spacing w:after="0" w:line="240" w:lineRule="auto"/>
              <w:jc w:val="both"/>
              <w:rPr>
                <w:rFonts w:ascii="Comic Sans MS" w:hAnsi="Comic Sans MS"/>
                <w:color w:val="000000"/>
              </w:rPr>
            </w:pPr>
            <w:r>
              <w:rPr>
                <w:rFonts w:ascii="Comic Sans MS" w:hAnsi="Comic Sans MS"/>
                <w:color w:val="000000"/>
              </w:rPr>
              <w:t>???</w:t>
            </w:r>
          </w:p>
        </w:tc>
      </w:tr>
      <w:tr w:rsidR="006F744E" w:rsidTr="00A56E42">
        <w:tc>
          <w:tcPr>
            <w:tcW w:w="2830" w:type="dxa"/>
          </w:tcPr>
          <w:p w:rsidR="006F744E" w:rsidRDefault="006F744E" w:rsidP="006F744E">
            <w:pPr>
              <w:spacing w:after="0" w:line="240" w:lineRule="auto"/>
              <w:jc w:val="both"/>
              <w:rPr>
                <w:rFonts w:ascii="Comic Sans MS" w:hAnsi="Comic Sans MS"/>
                <w:color w:val="000000"/>
              </w:rPr>
            </w:pPr>
            <w:r>
              <w:rPr>
                <w:rFonts w:ascii="Comic Sans MS" w:hAnsi="Comic Sans MS"/>
                <w:color w:val="000000"/>
              </w:rPr>
              <w:t>Classement</w:t>
            </w:r>
          </w:p>
        </w:tc>
        <w:tc>
          <w:tcPr>
            <w:tcW w:w="3211" w:type="dxa"/>
          </w:tcPr>
          <w:p w:rsidR="006F744E" w:rsidRDefault="006F744E" w:rsidP="00CC785F">
            <w:pPr>
              <w:pStyle w:val="Paragraphedeliste"/>
              <w:numPr>
                <w:ilvl w:val="0"/>
                <w:numId w:val="39"/>
              </w:numPr>
              <w:spacing w:after="0" w:line="240" w:lineRule="auto"/>
              <w:jc w:val="both"/>
              <w:rPr>
                <w:rFonts w:ascii="Comic Sans MS" w:hAnsi="Comic Sans MS"/>
                <w:color w:val="000000"/>
              </w:rPr>
            </w:pPr>
            <w:r>
              <w:rPr>
                <w:rFonts w:ascii="Comic Sans MS" w:hAnsi="Comic Sans MS"/>
                <w:color w:val="000000"/>
              </w:rPr>
              <w:t> ????</w:t>
            </w:r>
          </w:p>
        </w:tc>
        <w:tc>
          <w:tcPr>
            <w:tcW w:w="3021" w:type="dxa"/>
          </w:tcPr>
          <w:p w:rsidR="006F744E" w:rsidRDefault="006F744E" w:rsidP="008D0515">
            <w:pPr>
              <w:spacing w:after="0" w:line="240" w:lineRule="auto"/>
              <w:jc w:val="both"/>
              <w:rPr>
                <w:rFonts w:ascii="Comic Sans MS" w:hAnsi="Comic Sans MS"/>
                <w:color w:val="000000"/>
              </w:rPr>
            </w:pPr>
            <w:r>
              <w:rPr>
                <w:rFonts w:ascii="Comic Sans MS" w:hAnsi="Comic Sans MS"/>
                <w:color w:val="000000"/>
              </w:rPr>
              <w:t>SEVESO SEUIL HAUT</w:t>
            </w:r>
          </w:p>
        </w:tc>
      </w:tr>
      <w:tr w:rsidR="006F744E" w:rsidTr="00A56E42">
        <w:tc>
          <w:tcPr>
            <w:tcW w:w="2830" w:type="dxa"/>
          </w:tcPr>
          <w:p w:rsidR="006F744E" w:rsidRDefault="004D1F13" w:rsidP="006F744E">
            <w:pPr>
              <w:spacing w:after="0" w:line="240" w:lineRule="auto"/>
              <w:jc w:val="both"/>
              <w:rPr>
                <w:rFonts w:ascii="Comic Sans MS" w:hAnsi="Comic Sans MS"/>
                <w:color w:val="000000"/>
              </w:rPr>
            </w:pPr>
            <w:r>
              <w:rPr>
                <w:rFonts w:ascii="Comic Sans MS" w:hAnsi="Comic Sans MS"/>
                <w:color w:val="000000"/>
              </w:rPr>
              <w:t>Production</w:t>
            </w:r>
            <w:r w:rsidR="009F3A3C">
              <w:rPr>
                <w:rFonts w:ascii="Comic Sans MS" w:hAnsi="Comic Sans MS"/>
                <w:color w:val="000000"/>
              </w:rPr>
              <w:t xml:space="preserve"> annuelle</w:t>
            </w:r>
          </w:p>
        </w:tc>
        <w:tc>
          <w:tcPr>
            <w:tcW w:w="3211" w:type="dxa"/>
          </w:tcPr>
          <w:p w:rsidR="006F744E" w:rsidRDefault="004D1F13" w:rsidP="00CC785F">
            <w:pPr>
              <w:pStyle w:val="Paragraphedeliste"/>
              <w:numPr>
                <w:ilvl w:val="0"/>
                <w:numId w:val="39"/>
              </w:numPr>
              <w:spacing w:after="0" w:line="240" w:lineRule="auto"/>
              <w:jc w:val="both"/>
              <w:rPr>
                <w:rFonts w:ascii="Comic Sans MS" w:hAnsi="Comic Sans MS"/>
                <w:color w:val="000000"/>
              </w:rPr>
            </w:pPr>
            <w:r>
              <w:rPr>
                <w:rFonts w:ascii="Comic Sans MS" w:hAnsi="Comic Sans MS"/>
                <w:color w:val="000000"/>
              </w:rPr>
              <w:t>1,5 Gigawatts</w:t>
            </w:r>
          </w:p>
        </w:tc>
        <w:tc>
          <w:tcPr>
            <w:tcW w:w="3021" w:type="dxa"/>
          </w:tcPr>
          <w:p w:rsidR="006F744E" w:rsidRDefault="004D1F13" w:rsidP="008D0515">
            <w:pPr>
              <w:spacing w:after="0" w:line="240" w:lineRule="auto"/>
              <w:jc w:val="both"/>
              <w:rPr>
                <w:rFonts w:ascii="Comic Sans MS" w:hAnsi="Comic Sans MS"/>
                <w:color w:val="000000"/>
              </w:rPr>
            </w:pPr>
            <w:r>
              <w:rPr>
                <w:rFonts w:ascii="Comic Sans MS" w:hAnsi="Comic Sans MS"/>
                <w:color w:val="000000"/>
              </w:rPr>
              <w:t>4 Gigawatts</w:t>
            </w:r>
          </w:p>
        </w:tc>
      </w:tr>
    </w:tbl>
    <w:p w:rsidR="00763847" w:rsidRDefault="00763847" w:rsidP="008D0515">
      <w:pPr>
        <w:spacing w:after="0" w:line="240" w:lineRule="auto"/>
        <w:jc w:val="both"/>
        <w:rPr>
          <w:rFonts w:ascii="Comic Sans MS" w:hAnsi="Comic Sans MS"/>
          <w:color w:val="000000"/>
        </w:rPr>
      </w:pPr>
    </w:p>
    <w:p w:rsidR="009F3A3C" w:rsidRDefault="009F3A3C" w:rsidP="008D0515">
      <w:pPr>
        <w:spacing w:after="0" w:line="240" w:lineRule="auto"/>
        <w:jc w:val="both"/>
        <w:rPr>
          <w:rFonts w:ascii="Comic Sans MS" w:hAnsi="Comic Sans MS"/>
          <w:color w:val="000000"/>
        </w:rPr>
      </w:pPr>
      <w:r>
        <w:rPr>
          <w:rFonts w:ascii="Comic Sans MS" w:hAnsi="Comic Sans MS"/>
          <w:color w:val="000000"/>
        </w:rPr>
        <w:t>Cette usine deviendra la plus grande usine européenne de fabrication de panneaux photovoltaïques. Et du monde ?</w:t>
      </w:r>
    </w:p>
    <w:p w:rsidR="008D0515" w:rsidRDefault="008D0515" w:rsidP="00245C2A">
      <w:pPr>
        <w:spacing w:after="0" w:line="240" w:lineRule="auto"/>
        <w:jc w:val="both"/>
        <w:rPr>
          <w:rFonts w:ascii="Arial" w:hAnsi="Arial" w:cs="Arial"/>
          <w:color w:val="4D5156"/>
          <w:shd w:val="clear" w:color="auto" w:fill="FFFFFF"/>
        </w:rPr>
      </w:pPr>
      <w:r>
        <w:rPr>
          <w:rFonts w:ascii="Arial" w:hAnsi="Arial" w:cs="Arial"/>
          <w:color w:val="4D5156"/>
          <w:shd w:val="clear" w:color="auto" w:fill="FFFFFF"/>
        </w:rPr>
        <w:t>.</w:t>
      </w:r>
    </w:p>
    <w:p w:rsidR="00A56E42" w:rsidRDefault="00A56E42" w:rsidP="00245C2A">
      <w:pPr>
        <w:spacing w:after="0" w:line="240" w:lineRule="auto"/>
        <w:jc w:val="both"/>
        <w:rPr>
          <w:rFonts w:ascii="Comic Sans MS" w:hAnsi="Comic Sans MS"/>
          <w:color w:val="000000"/>
        </w:rPr>
      </w:pPr>
      <w:r w:rsidRPr="00A56E42">
        <w:rPr>
          <w:rFonts w:ascii="Arial" w:hAnsi="Arial" w:cs="Arial"/>
          <w:b/>
          <w:color w:val="4D5156"/>
          <w:u w:val="single"/>
          <w:shd w:val="clear" w:color="auto" w:fill="FFFFFF"/>
        </w:rPr>
        <w:t>Lien accident :</w:t>
      </w:r>
      <w:r>
        <w:rPr>
          <w:rFonts w:ascii="Arial" w:hAnsi="Arial" w:cs="Arial"/>
          <w:color w:val="4D5156"/>
          <w:shd w:val="clear" w:color="auto" w:fill="FFFFFF"/>
        </w:rPr>
        <w:t xml:space="preserve"> </w:t>
      </w:r>
      <w:r w:rsidRPr="00A56E42">
        <w:rPr>
          <w:rFonts w:ascii="Arial" w:hAnsi="Arial" w:cs="Arial"/>
          <w:color w:val="4D5156"/>
          <w:shd w:val="clear" w:color="auto" w:fill="FFFFFF"/>
        </w:rPr>
        <w:t>https://www.straitstimes.com/singapore/fire-at-rec-solar-energy-plant-in-tuas-no-injuries-reported</w:t>
      </w:r>
    </w:p>
    <w:p w:rsidR="00521ED6" w:rsidRPr="00521ED6" w:rsidRDefault="00AC5C20" w:rsidP="00AD7E3E">
      <w:pPr>
        <w:pStyle w:val="Titre1"/>
      </w:pPr>
      <w:bookmarkStart w:id="3" w:name="_Toc63605886"/>
      <w:r>
        <w:t>Concertation</w:t>
      </w:r>
      <w:r w:rsidR="00FE60A2">
        <w:t>.</w:t>
      </w:r>
      <w:bookmarkEnd w:id="3"/>
    </w:p>
    <w:p w:rsidR="00AC5C20" w:rsidRDefault="00AC5C20" w:rsidP="00AC5C20">
      <w:pPr>
        <w:spacing w:after="0" w:line="240" w:lineRule="auto"/>
        <w:jc w:val="both"/>
      </w:pPr>
    </w:p>
    <w:p w:rsidR="009E4602" w:rsidRDefault="00AC5C20" w:rsidP="00AC5C20">
      <w:pPr>
        <w:spacing w:after="0" w:line="240" w:lineRule="auto"/>
        <w:jc w:val="both"/>
        <w:rPr>
          <w:rFonts w:ascii="Comic Sans MS" w:hAnsi="Comic Sans MS"/>
          <w:color w:val="000000"/>
        </w:rPr>
      </w:pPr>
      <w:r>
        <w:rPr>
          <w:rFonts w:ascii="Comic Sans MS" w:hAnsi="Comic Sans MS"/>
          <w:color w:val="000000"/>
        </w:rPr>
        <w:t xml:space="preserve">Selon la Commission National du Débat Public (CNDP), celle-ci a été saisie tardivement </w:t>
      </w:r>
      <w:r w:rsidR="009E4602">
        <w:rPr>
          <w:rFonts w:ascii="Comic Sans MS" w:hAnsi="Comic Sans MS"/>
          <w:color w:val="000000"/>
        </w:rPr>
        <w:t xml:space="preserve">(soit le 27 juillet 2020) </w:t>
      </w:r>
      <w:r>
        <w:rPr>
          <w:rFonts w:ascii="Comic Sans MS" w:hAnsi="Comic Sans MS"/>
          <w:color w:val="000000"/>
        </w:rPr>
        <w:t>par le responsable du projet, à savoir REC S</w:t>
      </w:r>
      <w:r w:rsidR="00567274">
        <w:rPr>
          <w:rFonts w:ascii="Comic Sans MS" w:hAnsi="Comic Sans MS"/>
          <w:color w:val="000000"/>
        </w:rPr>
        <w:t>olar</w:t>
      </w:r>
      <w:r>
        <w:rPr>
          <w:rFonts w:ascii="Comic Sans MS" w:hAnsi="Comic Sans MS"/>
          <w:color w:val="000000"/>
        </w:rPr>
        <w:t>. Cependant</w:t>
      </w:r>
      <w:r w:rsidR="009E4602">
        <w:rPr>
          <w:rFonts w:ascii="Comic Sans MS" w:hAnsi="Comic Sans MS"/>
          <w:color w:val="000000"/>
        </w:rPr>
        <w:t xml:space="preserve"> dans sa séance du 2 septembre 2020 relative à ce projet de construction, </w:t>
      </w:r>
      <w:r>
        <w:rPr>
          <w:rFonts w:ascii="Comic Sans MS" w:hAnsi="Comic Sans MS"/>
          <w:color w:val="000000"/>
        </w:rPr>
        <w:t xml:space="preserve">la </w:t>
      </w:r>
      <w:r w:rsidR="009E4602">
        <w:rPr>
          <w:rFonts w:ascii="Comic Sans MS" w:hAnsi="Comic Sans MS"/>
          <w:color w:val="000000"/>
        </w:rPr>
        <w:t>CNDP prenait donc la décision d’organis</w:t>
      </w:r>
      <w:r w:rsidR="0036349B">
        <w:rPr>
          <w:rFonts w:ascii="Comic Sans MS" w:hAnsi="Comic Sans MS"/>
          <w:color w:val="000000"/>
        </w:rPr>
        <w:t>er</w:t>
      </w:r>
      <w:r w:rsidR="009E4602">
        <w:rPr>
          <w:rFonts w:ascii="Comic Sans MS" w:hAnsi="Comic Sans MS"/>
          <w:color w:val="000000"/>
        </w:rPr>
        <w:t xml:space="preserve"> une concertation préalable (cf. </w:t>
      </w:r>
      <w:r w:rsidR="001715E1" w:rsidRPr="001715E1">
        <w:rPr>
          <w:rFonts w:ascii="Comic Sans MS" w:hAnsi="Comic Sans MS"/>
          <w:color w:val="000000"/>
        </w:rPr>
        <w:t>Piece 002-Parution au journal officiel de la decision CNDP</w:t>
      </w:r>
      <w:r w:rsidR="009E4602">
        <w:rPr>
          <w:rFonts w:ascii="Comic Sans MS" w:hAnsi="Comic Sans MS"/>
          <w:color w:val="000000"/>
        </w:rPr>
        <w:t>).</w:t>
      </w:r>
    </w:p>
    <w:p w:rsidR="009E4602" w:rsidRDefault="009E4602" w:rsidP="00AC5C20">
      <w:pPr>
        <w:spacing w:after="0" w:line="240" w:lineRule="auto"/>
        <w:jc w:val="both"/>
        <w:rPr>
          <w:rFonts w:ascii="Comic Sans MS" w:hAnsi="Comic Sans MS"/>
          <w:color w:val="000000"/>
        </w:rPr>
      </w:pPr>
    </w:p>
    <w:p w:rsidR="003C6F86" w:rsidRDefault="003C6F86" w:rsidP="00AC5C20">
      <w:pPr>
        <w:spacing w:after="0" w:line="240" w:lineRule="auto"/>
        <w:jc w:val="both"/>
        <w:rPr>
          <w:rFonts w:ascii="Comic Sans MS" w:hAnsi="Comic Sans MS"/>
          <w:color w:val="000000"/>
        </w:rPr>
      </w:pPr>
    </w:p>
    <w:p w:rsidR="009E4602" w:rsidRDefault="009E4602" w:rsidP="009E4602">
      <w:pPr>
        <w:spacing w:after="0" w:line="240" w:lineRule="auto"/>
        <w:jc w:val="both"/>
        <w:rPr>
          <w:rFonts w:ascii="Comic Sans MS" w:hAnsi="Comic Sans MS"/>
          <w:color w:val="000000"/>
        </w:rPr>
      </w:pPr>
      <w:r>
        <w:rPr>
          <w:rFonts w:ascii="Comic Sans MS" w:hAnsi="Comic Sans MS"/>
          <w:color w:val="000000"/>
        </w:rPr>
        <w:t>Un site INTERNET était mis en place dans le cadre de cette concertation.</w:t>
      </w:r>
    </w:p>
    <w:p w:rsidR="009E4602" w:rsidRDefault="009E4602" w:rsidP="009E4602">
      <w:pPr>
        <w:spacing w:after="0" w:line="240" w:lineRule="auto"/>
        <w:jc w:val="both"/>
        <w:rPr>
          <w:rFonts w:ascii="Comic Sans MS" w:hAnsi="Comic Sans MS"/>
          <w:color w:val="FF0000"/>
        </w:rPr>
      </w:pPr>
      <w:r>
        <w:rPr>
          <w:rFonts w:ascii="Comic Sans MS" w:hAnsi="Comic Sans MS"/>
          <w:color w:val="000000"/>
        </w:rPr>
        <w:tab/>
      </w:r>
      <w:r>
        <w:rPr>
          <w:rFonts w:ascii="Comic Sans MS" w:hAnsi="Comic Sans MS"/>
          <w:color w:val="000000"/>
        </w:rPr>
        <w:tab/>
      </w:r>
      <w:r>
        <w:rPr>
          <w:rFonts w:ascii="Comic Sans MS" w:hAnsi="Comic Sans MS"/>
          <w:color w:val="000000"/>
        </w:rPr>
        <w:tab/>
      </w:r>
      <w:r>
        <w:rPr>
          <w:rFonts w:ascii="Comic Sans MS" w:hAnsi="Comic Sans MS"/>
          <w:color w:val="000000"/>
        </w:rPr>
        <w:tab/>
      </w:r>
      <w:r>
        <w:rPr>
          <w:rFonts w:ascii="Comic Sans MS" w:hAnsi="Comic Sans MS"/>
          <w:color w:val="000000"/>
        </w:rPr>
        <w:tab/>
      </w:r>
      <w:hyperlink r:id="rId8" w:history="1">
        <w:r w:rsidR="0029199E" w:rsidRPr="004F698A">
          <w:rPr>
            <w:rStyle w:val="Lienhypertexte"/>
            <w:rFonts w:ascii="Comic Sans MS" w:hAnsi="Comic Sans MS"/>
          </w:rPr>
          <w:t>https://www.concertation.projetrec.fr</w:t>
        </w:r>
      </w:hyperlink>
    </w:p>
    <w:p w:rsidR="0029199E" w:rsidRDefault="0029199E" w:rsidP="009E4602">
      <w:pPr>
        <w:spacing w:after="0" w:line="240" w:lineRule="auto"/>
        <w:jc w:val="both"/>
        <w:rPr>
          <w:rFonts w:ascii="Comic Sans MS" w:hAnsi="Comic Sans MS"/>
          <w:color w:val="FF0000"/>
        </w:rPr>
      </w:pPr>
    </w:p>
    <w:p w:rsidR="0029199E" w:rsidRDefault="0029199E" w:rsidP="0029199E">
      <w:pPr>
        <w:spacing w:after="0" w:line="240" w:lineRule="auto"/>
        <w:jc w:val="both"/>
        <w:rPr>
          <w:rFonts w:ascii="Comic Sans MS" w:hAnsi="Comic Sans MS"/>
          <w:color w:val="000000"/>
        </w:rPr>
      </w:pPr>
    </w:p>
    <w:p w:rsidR="003C6F86" w:rsidRDefault="003C6F86" w:rsidP="0029199E">
      <w:pPr>
        <w:spacing w:after="0" w:line="240" w:lineRule="auto"/>
        <w:jc w:val="both"/>
        <w:rPr>
          <w:rFonts w:ascii="Comic Sans MS" w:hAnsi="Comic Sans MS"/>
          <w:color w:val="000000"/>
        </w:rPr>
      </w:pPr>
    </w:p>
    <w:p w:rsidR="0029199E" w:rsidRDefault="0029199E" w:rsidP="0029199E">
      <w:pPr>
        <w:spacing w:after="0" w:line="240" w:lineRule="auto"/>
        <w:jc w:val="both"/>
        <w:rPr>
          <w:rFonts w:ascii="Comic Sans MS" w:hAnsi="Comic Sans MS"/>
          <w:color w:val="000000"/>
        </w:rPr>
      </w:pPr>
      <w:r>
        <w:rPr>
          <w:rFonts w:ascii="Comic Sans MS" w:hAnsi="Comic Sans MS"/>
          <w:color w:val="000000"/>
        </w:rPr>
        <w:lastRenderedPageBreak/>
        <w:t>La première version du dossier de concertation faisait état des outils d’information du public</w:t>
      </w:r>
      <w:r w:rsidR="00543900">
        <w:rPr>
          <w:rFonts w:ascii="Comic Sans MS" w:hAnsi="Comic Sans MS"/>
          <w:color w:val="000000"/>
        </w:rPr>
        <w:t xml:space="preserve"> (cf. </w:t>
      </w:r>
      <w:r w:rsidR="003C6F86" w:rsidRPr="003C6F86">
        <w:rPr>
          <w:rFonts w:ascii="Comic Sans MS" w:hAnsi="Comic Sans MS"/>
          <w:color w:val="000000"/>
        </w:rPr>
        <w:t>Piece 003-Dossier de concertation</w:t>
      </w:r>
      <w:r w:rsidR="00543900">
        <w:rPr>
          <w:rFonts w:ascii="Comic Sans MS" w:hAnsi="Comic Sans MS"/>
          <w:color w:val="000000"/>
        </w:rPr>
        <w:t>)</w:t>
      </w:r>
      <w:r>
        <w:rPr>
          <w:rFonts w:ascii="Comic Sans MS" w:hAnsi="Comic Sans MS"/>
          <w:color w:val="000000"/>
        </w:rPr>
        <w:t> :</w:t>
      </w:r>
    </w:p>
    <w:p w:rsidR="0029199E" w:rsidRDefault="0029199E" w:rsidP="0029199E">
      <w:pPr>
        <w:spacing w:after="0" w:line="240" w:lineRule="auto"/>
        <w:jc w:val="both"/>
        <w:rPr>
          <w:rFonts w:ascii="Comic Sans MS" w:hAnsi="Comic Sans MS"/>
          <w:color w:val="000000"/>
        </w:rPr>
      </w:pPr>
    </w:p>
    <w:p w:rsidR="0029199E" w:rsidRDefault="0029199E" w:rsidP="009E4602">
      <w:pPr>
        <w:spacing w:after="0" w:line="240" w:lineRule="auto"/>
        <w:jc w:val="both"/>
        <w:rPr>
          <w:rFonts w:ascii="Comic Sans MS" w:hAnsi="Comic Sans MS"/>
          <w:color w:val="000000"/>
        </w:rPr>
      </w:pPr>
      <w:r>
        <w:rPr>
          <w:noProof/>
          <w:lang w:val="fr-LU" w:eastAsia="fr-LU" w:bidi="ar-SA"/>
        </w:rPr>
        <w:drawing>
          <wp:inline distT="0" distB="0" distL="0" distR="0" wp14:anchorId="0A83E743" wp14:editId="08888D5D">
            <wp:extent cx="5760720" cy="248793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487930"/>
                    </a:xfrm>
                    <a:prstGeom prst="rect">
                      <a:avLst/>
                    </a:prstGeom>
                  </pic:spPr>
                </pic:pic>
              </a:graphicData>
            </a:graphic>
          </wp:inline>
        </w:drawing>
      </w:r>
    </w:p>
    <w:p w:rsidR="00D06970" w:rsidRDefault="00D06970" w:rsidP="009E4602">
      <w:pPr>
        <w:spacing w:after="0" w:line="240" w:lineRule="auto"/>
        <w:jc w:val="both"/>
        <w:rPr>
          <w:rFonts w:ascii="Comic Sans MS" w:hAnsi="Comic Sans MS"/>
          <w:color w:val="000000"/>
        </w:rPr>
      </w:pPr>
    </w:p>
    <w:p w:rsidR="00D06970" w:rsidRDefault="00D06970" w:rsidP="009E4602">
      <w:pPr>
        <w:spacing w:after="0" w:line="240" w:lineRule="auto"/>
        <w:jc w:val="both"/>
        <w:rPr>
          <w:rFonts w:ascii="Comic Sans MS" w:hAnsi="Comic Sans MS"/>
          <w:color w:val="000000"/>
        </w:rPr>
      </w:pPr>
      <w:r>
        <w:rPr>
          <w:rFonts w:ascii="Comic Sans MS" w:hAnsi="Comic Sans MS"/>
          <w:color w:val="000000"/>
        </w:rPr>
        <w:t xml:space="preserve">Cette concertation préalable est annoncée 15 jours avant son ouverture, soit le 30 Septembre 2020 au plus tard, et commencera le 14 décembre 2020 pour se terminer le </w:t>
      </w:r>
      <w:r w:rsidR="00C95F99">
        <w:rPr>
          <w:rFonts w:ascii="Comic Sans MS" w:hAnsi="Comic Sans MS"/>
          <w:color w:val="000000"/>
        </w:rPr>
        <w:t>4</w:t>
      </w:r>
      <w:r>
        <w:rPr>
          <w:rFonts w:ascii="Comic Sans MS" w:hAnsi="Comic Sans MS"/>
          <w:color w:val="000000"/>
        </w:rPr>
        <w:t xml:space="preserve"> février 2021, soit </w:t>
      </w:r>
      <w:r w:rsidR="004D6C1F">
        <w:rPr>
          <w:rFonts w:ascii="Comic Sans MS" w:hAnsi="Comic Sans MS"/>
          <w:color w:val="000000"/>
        </w:rPr>
        <w:t>au total :</w:t>
      </w:r>
      <w:r w:rsidR="00EB3DED">
        <w:rPr>
          <w:rFonts w:ascii="Comic Sans MS" w:hAnsi="Comic Sans MS"/>
          <w:color w:val="000000"/>
        </w:rPr>
        <w:t xml:space="preserve"> 5</w:t>
      </w:r>
      <w:r w:rsidR="00C95F99">
        <w:rPr>
          <w:rFonts w:ascii="Comic Sans MS" w:hAnsi="Comic Sans MS"/>
          <w:color w:val="000000"/>
        </w:rPr>
        <w:t>2</w:t>
      </w:r>
      <w:r w:rsidR="00EB3DED">
        <w:rPr>
          <w:rFonts w:ascii="Comic Sans MS" w:hAnsi="Comic Sans MS"/>
          <w:color w:val="000000"/>
        </w:rPr>
        <w:t xml:space="preserve"> jours</w:t>
      </w:r>
      <w:r w:rsidR="00C95F99">
        <w:rPr>
          <w:rFonts w:ascii="Comic Sans MS" w:hAnsi="Comic Sans MS"/>
          <w:color w:val="000000"/>
        </w:rPr>
        <w:t>.</w:t>
      </w:r>
    </w:p>
    <w:p w:rsidR="00A132C4" w:rsidRDefault="00A132C4" w:rsidP="00AC5C20">
      <w:pPr>
        <w:spacing w:after="0" w:line="240" w:lineRule="auto"/>
        <w:jc w:val="both"/>
        <w:rPr>
          <w:rFonts w:ascii="Comic Sans MS" w:hAnsi="Comic Sans MS"/>
          <w:color w:val="000000"/>
        </w:rPr>
      </w:pPr>
    </w:p>
    <w:p w:rsidR="009F3A3C" w:rsidRPr="009F3A3C" w:rsidRDefault="009F3A3C" w:rsidP="00AC5C20">
      <w:pPr>
        <w:spacing w:after="0" w:line="240" w:lineRule="auto"/>
        <w:jc w:val="both"/>
        <w:rPr>
          <w:rFonts w:ascii="Comic Sans MS" w:hAnsi="Comic Sans MS"/>
          <w:b/>
          <w:color w:val="000000"/>
        </w:rPr>
      </w:pPr>
      <w:r w:rsidRPr="009F3A3C">
        <w:rPr>
          <w:rFonts w:ascii="Comic Sans MS" w:hAnsi="Comic Sans MS"/>
          <w:b/>
          <w:color w:val="000000"/>
        </w:rPr>
        <w:t>Il est explicitement indiqué : « un FLYER d’information est également distribué aux habitants et usager</w:t>
      </w:r>
      <w:r>
        <w:rPr>
          <w:rFonts w:ascii="Comic Sans MS" w:hAnsi="Comic Sans MS"/>
          <w:b/>
          <w:color w:val="000000"/>
        </w:rPr>
        <w:t>s</w:t>
      </w:r>
      <w:r w:rsidRPr="009F3A3C">
        <w:rPr>
          <w:rFonts w:ascii="Comic Sans MS" w:hAnsi="Comic Sans MS"/>
          <w:b/>
          <w:color w:val="000000"/>
        </w:rPr>
        <w:t> ».</w:t>
      </w:r>
    </w:p>
    <w:p w:rsidR="00AC5C20" w:rsidRDefault="00A132C4" w:rsidP="00A132C4">
      <w:pPr>
        <w:rPr>
          <w:rFonts w:ascii="Comic Sans MS" w:hAnsi="Comic Sans MS"/>
          <w:color w:val="000000"/>
        </w:rPr>
      </w:pPr>
      <w:r>
        <w:rPr>
          <w:rFonts w:ascii="Comic Sans MS" w:hAnsi="Comic Sans MS"/>
          <w:color w:val="000000"/>
        </w:rPr>
        <w:br w:type="page"/>
      </w:r>
    </w:p>
    <w:p w:rsidR="00521ED6" w:rsidRPr="00521ED6" w:rsidRDefault="00D06970" w:rsidP="00AD7E3E">
      <w:pPr>
        <w:pStyle w:val="Titre1"/>
      </w:pPr>
      <w:bookmarkStart w:id="4" w:name="_Toc63605887"/>
      <w:r>
        <w:lastRenderedPageBreak/>
        <w:t>Temps d’échange</w:t>
      </w:r>
      <w:r w:rsidR="00FE60A2">
        <w:t>.</w:t>
      </w:r>
      <w:bookmarkEnd w:id="4"/>
    </w:p>
    <w:p w:rsidR="00796A1F" w:rsidRDefault="00796A1F" w:rsidP="00796A1F">
      <w:pPr>
        <w:spacing w:after="0" w:line="240" w:lineRule="auto"/>
        <w:jc w:val="both"/>
        <w:rPr>
          <w:rFonts w:ascii="Comic Sans MS" w:hAnsi="Comic Sans MS"/>
          <w:b/>
          <w:color w:val="000000"/>
          <w:u w:val="single"/>
        </w:rPr>
      </w:pPr>
    </w:p>
    <w:p w:rsidR="00796A1F" w:rsidRDefault="00D06970" w:rsidP="00796A1F">
      <w:pPr>
        <w:spacing w:after="0" w:line="240" w:lineRule="auto"/>
        <w:jc w:val="both"/>
        <w:rPr>
          <w:rFonts w:ascii="Comic Sans MS" w:hAnsi="Comic Sans MS"/>
          <w:color w:val="000000"/>
        </w:rPr>
      </w:pPr>
      <w:r>
        <w:rPr>
          <w:rFonts w:ascii="Comic Sans MS" w:hAnsi="Comic Sans MS"/>
          <w:color w:val="000000"/>
        </w:rPr>
        <w:t>Les temps d’échange seront organisé</w:t>
      </w:r>
      <w:r w:rsidR="00C95F99">
        <w:rPr>
          <w:rFonts w:ascii="Comic Sans MS" w:hAnsi="Comic Sans MS"/>
          <w:color w:val="000000"/>
        </w:rPr>
        <w:t>s</w:t>
      </w:r>
      <w:r>
        <w:rPr>
          <w:rFonts w:ascii="Comic Sans MS" w:hAnsi="Comic Sans MS"/>
          <w:color w:val="000000"/>
        </w:rPr>
        <w:t xml:space="preserve"> comme suit :</w:t>
      </w:r>
    </w:p>
    <w:p w:rsidR="00D06970" w:rsidRDefault="00D06970" w:rsidP="00796A1F">
      <w:pPr>
        <w:spacing w:after="0" w:line="240" w:lineRule="auto"/>
        <w:jc w:val="both"/>
        <w:rPr>
          <w:rFonts w:ascii="Comic Sans MS" w:hAnsi="Comic Sans MS"/>
          <w:color w:val="000000"/>
        </w:rPr>
      </w:pPr>
    </w:p>
    <w:p w:rsidR="00C95F99" w:rsidRPr="00D06970" w:rsidRDefault="00A132C4" w:rsidP="009F3A3C">
      <w:pPr>
        <w:pStyle w:val="Paragraphedeliste"/>
        <w:spacing w:after="0" w:line="240" w:lineRule="auto"/>
        <w:jc w:val="both"/>
        <w:rPr>
          <w:rFonts w:ascii="Comic Sans MS" w:hAnsi="Comic Sans MS"/>
          <w:color w:val="000000"/>
        </w:rPr>
      </w:pPr>
      <w:r>
        <w:rPr>
          <w:noProof/>
          <w:lang w:val="fr-LU" w:eastAsia="fr-LU" w:bidi="ar-SA"/>
        </w:rPr>
        <w:drawing>
          <wp:inline distT="0" distB="0" distL="0" distR="0" wp14:anchorId="383CEB01" wp14:editId="77930474">
            <wp:extent cx="5760720" cy="28213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821305"/>
                    </a:xfrm>
                    <a:prstGeom prst="rect">
                      <a:avLst/>
                    </a:prstGeom>
                  </pic:spPr>
                </pic:pic>
              </a:graphicData>
            </a:graphic>
          </wp:inline>
        </w:drawing>
      </w:r>
    </w:p>
    <w:p w:rsidR="00796A1F" w:rsidRDefault="00A132C4" w:rsidP="00AD7E3E">
      <w:pPr>
        <w:pStyle w:val="Titre1"/>
      </w:pPr>
      <w:bookmarkStart w:id="5" w:name="_Toc63605888"/>
      <w:r>
        <w:t>Périmètre</w:t>
      </w:r>
      <w:r w:rsidR="00FE60A2">
        <w:t>.</w:t>
      </w:r>
      <w:bookmarkEnd w:id="5"/>
    </w:p>
    <w:p w:rsidR="009F2C91" w:rsidRDefault="009F2C91" w:rsidP="009F2C91">
      <w:pPr>
        <w:tabs>
          <w:tab w:val="left" w:pos="6232"/>
        </w:tabs>
        <w:spacing w:after="0" w:line="240" w:lineRule="auto"/>
        <w:jc w:val="both"/>
        <w:rPr>
          <w:rFonts w:ascii="Comic Sans MS" w:hAnsi="Comic Sans MS"/>
          <w:color w:val="000000"/>
          <w:lang w:val="fr-LU"/>
        </w:rPr>
      </w:pPr>
    </w:p>
    <w:p w:rsidR="00796A1F" w:rsidRDefault="00A132C4" w:rsidP="00796A1F">
      <w:pPr>
        <w:spacing w:after="0" w:line="240" w:lineRule="auto"/>
        <w:jc w:val="both"/>
        <w:rPr>
          <w:rFonts w:ascii="Comic Sans MS" w:hAnsi="Comic Sans MS"/>
          <w:color w:val="000000"/>
        </w:rPr>
      </w:pPr>
      <w:r>
        <w:rPr>
          <w:noProof/>
          <w:lang w:val="fr-LU" w:eastAsia="fr-LU" w:bidi="ar-SA"/>
        </w:rPr>
        <w:drawing>
          <wp:inline distT="0" distB="0" distL="0" distR="0" wp14:anchorId="3DCFCCA1" wp14:editId="30FB0587">
            <wp:extent cx="5760720" cy="245618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456180"/>
                    </a:xfrm>
                    <a:prstGeom prst="rect">
                      <a:avLst/>
                    </a:prstGeom>
                  </pic:spPr>
                </pic:pic>
              </a:graphicData>
            </a:graphic>
          </wp:inline>
        </w:drawing>
      </w:r>
    </w:p>
    <w:p w:rsidR="00796A1F" w:rsidRDefault="00D2492F" w:rsidP="00AD7E3E">
      <w:pPr>
        <w:pStyle w:val="Titre1"/>
      </w:pPr>
      <w:bookmarkStart w:id="6" w:name="_Toc63605889"/>
      <w:r>
        <w:lastRenderedPageBreak/>
        <w:t>Intervenants</w:t>
      </w:r>
      <w:r w:rsidR="00FE60A2">
        <w:t>.</w:t>
      </w:r>
      <w:bookmarkEnd w:id="6"/>
    </w:p>
    <w:p w:rsidR="00796A1F" w:rsidRDefault="00796A1F" w:rsidP="00796A1F">
      <w:pPr>
        <w:spacing w:after="0" w:line="240" w:lineRule="auto"/>
        <w:jc w:val="both"/>
        <w:rPr>
          <w:rFonts w:ascii="Comic Sans MS" w:hAnsi="Comic Sans MS"/>
          <w:b/>
          <w:color w:val="000000"/>
          <w:u w:val="single"/>
        </w:rPr>
      </w:pPr>
    </w:p>
    <w:p w:rsidR="00F65F36" w:rsidRDefault="00174504" w:rsidP="00462C29">
      <w:pPr>
        <w:pStyle w:val="Paragraphedeliste"/>
        <w:tabs>
          <w:tab w:val="left" w:pos="6232"/>
        </w:tabs>
        <w:spacing w:after="0" w:line="240" w:lineRule="auto"/>
        <w:ind w:left="1440"/>
        <w:jc w:val="both"/>
        <w:rPr>
          <w:rFonts w:ascii="Comic Sans MS" w:hAnsi="Comic Sans MS"/>
          <w:color w:val="000000"/>
        </w:rPr>
      </w:pPr>
      <w:r>
        <w:rPr>
          <w:rFonts w:ascii="Comic Sans MS" w:hAnsi="Comic Sans MS"/>
          <w:color w:val="000000"/>
        </w:rPr>
        <w:t>CNDP : Commis</w:t>
      </w:r>
      <w:r w:rsidR="00686690">
        <w:rPr>
          <w:rFonts w:ascii="Comic Sans MS" w:hAnsi="Comic Sans MS"/>
          <w:color w:val="000000"/>
        </w:rPr>
        <w:t>s</w:t>
      </w:r>
      <w:r>
        <w:rPr>
          <w:rFonts w:ascii="Comic Sans MS" w:hAnsi="Comic Sans MS"/>
          <w:color w:val="000000"/>
        </w:rPr>
        <w:t>ion National du Débat Public</w:t>
      </w:r>
      <w:r w:rsidR="00686690">
        <w:rPr>
          <w:rFonts w:ascii="Comic Sans MS" w:hAnsi="Comic Sans MS"/>
          <w:color w:val="000000"/>
        </w:rPr>
        <w:t>,</w:t>
      </w:r>
      <w:r>
        <w:rPr>
          <w:rFonts w:ascii="Comic Sans MS" w:hAnsi="Comic Sans MS"/>
          <w:color w:val="000000"/>
        </w:rPr>
        <w:t xml:space="preserve"> </w:t>
      </w:r>
      <w:r w:rsidR="00686690">
        <w:rPr>
          <w:rFonts w:ascii="Arial" w:hAnsi="Arial" w:cs="Arial"/>
          <w:color w:val="202124"/>
          <w:szCs w:val="21"/>
          <w:shd w:val="clear" w:color="auto" w:fill="FFFFFF"/>
        </w:rPr>
        <w:t>244 </w:t>
      </w:r>
      <w:hyperlink r:id="rId12" w:history="1">
        <w:r w:rsidR="00686690">
          <w:rPr>
            <w:rStyle w:val="Lienhypertexte"/>
            <w:rFonts w:ascii="Arial" w:hAnsi="Arial" w:cs="Arial"/>
            <w:color w:val="1A0DAB"/>
            <w:szCs w:val="21"/>
            <w:shd w:val="clear" w:color="auto" w:fill="FFFFFF"/>
          </w:rPr>
          <w:t>boulevard Saint-Germain</w:t>
        </w:r>
      </w:hyperlink>
      <w:r w:rsidR="00686690">
        <w:rPr>
          <w:rFonts w:ascii="Arial" w:hAnsi="Arial" w:cs="Arial"/>
          <w:color w:val="202124"/>
          <w:szCs w:val="21"/>
          <w:shd w:val="clear" w:color="auto" w:fill="FFFFFF"/>
        </w:rPr>
        <w:t>, 75007 </w:t>
      </w:r>
      <w:hyperlink r:id="rId13" w:history="1">
        <w:r w:rsidR="00686690">
          <w:rPr>
            <w:rStyle w:val="Lienhypertexte"/>
            <w:rFonts w:ascii="Arial" w:hAnsi="Arial" w:cs="Arial"/>
            <w:color w:val="1A0DAB"/>
            <w:szCs w:val="21"/>
            <w:shd w:val="clear" w:color="auto" w:fill="FFFFFF"/>
          </w:rPr>
          <w:t>Paris</w:t>
        </w:r>
      </w:hyperlink>
      <w:r w:rsidR="00686690">
        <w:t xml:space="preserve">. Garants : Madame </w:t>
      </w:r>
      <w:r w:rsidR="00E66895">
        <w:t>JARRY</w:t>
      </w:r>
      <w:r w:rsidR="00686690">
        <w:t xml:space="preserve"> Isabelle, Monsieur </w:t>
      </w:r>
      <w:r w:rsidR="00E66895">
        <w:t>CHRISTEN</w:t>
      </w:r>
      <w:r w:rsidR="00686690">
        <w:t xml:space="preserve"> Bernard</w:t>
      </w:r>
    </w:p>
    <w:p w:rsidR="00174504" w:rsidRDefault="00174504" w:rsidP="00462C29">
      <w:pPr>
        <w:pStyle w:val="Paragraphedeliste"/>
        <w:tabs>
          <w:tab w:val="left" w:pos="6232"/>
        </w:tabs>
        <w:spacing w:after="0" w:line="240" w:lineRule="auto"/>
        <w:ind w:left="1440"/>
        <w:jc w:val="both"/>
        <w:rPr>
          <w:rFonts w:ascii="Comic Sans MS" w:hAnsi="Comic Sans MS"/>
          <w:color w:val="000000"/>
        </w:rPr>
      </w:pPr>
    </w:p>
    <w:p w:rsidR="00174504" w:rsidRDefault="00174504" w:rsidP="00462C29">
      <w:pPr>
        <w:pStyle w:val="Paragraphedeliste"/>
        <w:tabs>
          <w:tab w:val="left" w:pos="6232"/>
        </w:tabs>
        <w:spacing w:after="0" w:line="240" w:lineRule="auto"/>
        <w:ind w:left="1440"/>
        <w:jc w:val="both"/>
        <w:rPr>
          <w:rFonts w:ascii="Comic Sans MS" w:hAnsi="Comic Sans MS"/>
          <w:color w:val="000000"/>
        </w:rPr>
      </w:pPr>
      <w:r>
        <w:rPr>
          <w:rFonts w:ascii="Comic Sans MS" w:hAnsi="Comic Sans MS"/>
          <w:color w:val="000000"/>
        </w:rPr>
        <w:t xml:space="preserve">REC </w:t>
      </w:r>
      <w:r w:rsidR="00567274">
        <w:rPr>
          <w:rFonts w:ascii="Comic Sans MS" w:hAnsi="Comic Sans MS"/>
          <w:color w:val="000000"/>
        </w:rPr>
        <w:t>Solar</w:t>
      </w:r>
      <w:r>
        <w:rPr>
          <w:rFonts w:ascii="Comic Sans MS" w:hAnsi="Comic Sans MS"/>
          <w:color w:val="000000"/>
        </w:rPr>
        <w:t> : Maitre d’ouvrage du Projet : Monsie</w:t>
      </w:r>
      <w:r w:rsidR="00686690">
        <w:rPr>
          <w:rFonts w:ascii="Comic Sans MS" w:hAnsi="Comic Sans MS"/>
          <w:color w:val="000000"/>
        </w:rPr>
        <w:t>u</w:t>
      </w:r>
      <w:r>
        <w:rPr>
          <w:rFonts w:ascii="Comic Sans MS" w:hAnsi="Comic Sans MS"/>
          <w:color w:val="000000"/>
        </w:rPr>
        <w:t xml:space="preserve">r </w:t>
      </w:r>
      <w:r w:rsidR="00686690">
        <w:rPr>
          <w:rFonts w:ascii="Comic Sans MS" w:hAnsi="Comic Sans MS"/>
          <w:color w:val="000000"/>
        </w:rPr>
        <w:t>SEBER Cemil</w:t>
      </w:r>
    </w:p>
    <w:p w:rsidR="00E66895" w:rsidRDefault="00E66895" w:rsidP="00462C29">
      <w:pPr>
        <w:pStyle w:val="Paragraphedeliste"/>
        <w:tabs>
          <w:tab w:val="left" w:pos="6232"/>
        </w:tabs>
        <w:spacing w:after="0" w:line="240" w:lineRule="auto"/>
        <w:ind w:left="1440"/>
        <w:jc w:val="both"/>
        <w:rPr>
          <w:rFonts w:ascii="Comic Sans MS" w:hAnsi="Comic Sans MS"/>
          <w:color w:val="000000"/>
        </w:rPr>
      </w:pPr>
      <w:r>
        <w:rPr>
          <w:rFonts w:ascii="Comic Sans MS" w:hAnsi="Comic Sans MS"/>
          <w:color w:val="000000"/>
        </w:rPr>
        <w:t>2CONCERT : Contact presse France pour REC Solar</w:t>
      </w:r>
    </w:p>
    <w:p w:rsidR="00174504" w:rsidRDefault="00174504" w:rsidP="00462C29">
      <w:pPr>
        <w:pStyle w:val="Paragraphedeliste"/>
        <w:tabs>
          <w:tab w:val="left" w:pos="6232"/>
        </w:tabs>
        <w:spacing w:after="0" w:line="240" w:lineRule="auto"/>
        <w:ind w:left="1440"/>
        <w:jc w:val="both"/>
        <w:rPr>
          <w:rFonts w:ascii="Comic Sans MS" w:hAnsi="Comic Sans MS"/>
          <w:color w:val="000000"/>
        </w:rPr>
      </w:pPr>
    </w:p>
    <w:p w:rsidR="00174504" w:rsidRDefault="00174504" w:rsidP="00462C29">
      <w:pPr>
        <w:pStyle w:val="Paragraphedeliste"/>
        <w:tabs>
          <w:tab w:val="left" w:pos="6232"/>
        </w:tabs>
        <w:spacing w:after="0" w:line="240" w:lineRule="auto"/>
        <w:ind w:left="1440"/>
        <w:jc w:val="both"/>
        <w:rPr>
          <w:rFonts w:ascii="Comic Sans MS" w:hAnsi="Comic Sans MS"/>
          <w:color w:val="000000"/>
        </w:rPr>
      </w:pPr>
      <w:r>
        <w:rPr>
          <w:rFonts w:ascii="Comic Sans MS" w:hAnsi="Comic Sans MS"/>
          <w:color w:val="000000"/>
        </w:rPr>
        <w:t>LA CASC : Communauté d’</w:t>
      </w:r>
      <w:r w:rsidR="00E66895">
        <w:rPr>
          <w:rFonts w:ascii="Comic Sans MS" w:hAnsi="Comic Sans MS"/>
          <w:color w:val="000000"/>
        </w:rPr>
        <w:t>Ag</w:t>
      </w:r>
      <w:r>
        <w:rPr>
          <w:rFonts w:ascii="Comic Sans MS" w:hAnsi="Comic Sans MS"/>
          <w:color w:val="000000"/>
        </w:rPr>
        <w:t xml:space="preserve">glomération de </w:t>
      </w:r>
      <w:r w:rsidR="0028293C">
        <w:rPr>
          <w:rFonts w:ascii="Comic Sans MS" w:hAnsi="Comic Sans MS"/>
          <w:color w:val="000000"/>
        </w:rPr>
        <w:t>Sarreguemines</w:t>
      </w:r>
      <w:r>
        <w:rPr>
          <w:rFonts w:ascii="Comic Sans MS" w:hAnsi="Comic Sans MS"/>
          <w:color w:val="000000"/>
        </w:rPr>
        <w:t xml:space="preserve"> </w:t>
      </w:r>
      <w:r w:rsidR="00E66895">
        <w:rPr>
          <w:rFonts w:ascii="Comic Sans MS" w:hAnsi="Comic Sans MS"/>
          <w:color w:val="000000"/>
        </w:rPr>
        <w:t xml:space="preserve">Confluences </w:t>
      </w:r>
      <w:r w:rsidR="00E66895">
        <w:rPr>
          <w:rFonts w:ascii="Arial" w:hAnsi="Arial" w:cs="Arial"/>
          <w:color w:val="202124"/>
          <w:szCs w:val="21"/>
          <w:shd w:val="clear" w:color="auto" w:fill="FFFFFF"/>
        </w:rPr>
        <w:t>99 Rue du Maréchal Foch, 57200 Sarreguemines. Président Monsieur ROTH Roland</w:t>
      </w:r>
    </w:p>
    <w:p w:rsidR="00567274" w:rsidRDefault="00567274" w:rsidP="00462C29">
      <w:pPr>
        <w:pStyle w:val="Paragraphedeliste"/>
        <w:tabs>
          <w:tab w:val="left" w:pos="6232"/>
        </w:tabs>
        <w:spacing w:after="0" w:line="240" w:lineRule="auto"/>
        <w:ind w:left="1440"/>
        <w:jc w:val="both"/>
        <w:rPr>
          <w:rFonts w:ascii="Comic Sans MS" w:hAnsi="Comic Sans MS"/>
          <w:color w:val="000000"/>
        </w:rPr>
      </w:pPr>
    </w:p>
    <w:p w:rsidR="00665AEC" w:rsidRDefault="00174504" w:rsidP="00665AEC">
      <w:pPr>
        <w:ind w:left="1440"/>
      </w:pPr>
      <w:r>
        <w:rPr>
          <w:rFonts w:ascii="Comic Sans MS" w:hAnsi="Comic Sans MS"/>
          <w:color w:val="000000"/>
        </w:rPr>
        <w:t>LA DREAL</w:t>
      </w:r>
      <w:r w:rsidR="00E66895">
        <w:rPr>
          <w:rFonts w:ascii="Comic Sans MS" w:hAnsi="Comic Sans MS"/>
          <w:color w:val="000000"/>
        </w:rPr>
        <w:t xml:space="preserve"> Grand-Est </w:t>
      </w:r>
      <w:r w:rsidR="00E66895">
        <w:rPr>
          <w:rFonts w:ascii="Arial" w:hAnsi="Arial" w:cs="Arial"/>
          <w:color w:val="202124"/>
          <w:shd w:val="clear" w:color="auto" w:fill="FFFFFF"/>
        </w:rPr>
        <w:t xml:space="preserve">14 Rue du Bataillon de Marche 24, 67200 Strasbourg, </w:t>
      </w:r>
      <w:r w:rsidR="00665AEC">
        <w:rPr>
          <w:rFonts w:ascii="Arial" w:hAnsi="Arial" w:cs="Arial"/>
          <w:color w:val="202124"/>
          <w:shd w:val="clear" w:color="auto" w:fill="FFFFFF"/>
        </w:rPr>
        <w:t xml:space="preserve">représenté </w:t>
      </w:r>
      <w:r w:rsidR="00E66895">
        <w:rPr>
          <w:rFonts w:ascii="Arial" w:hAnsi="Arial" w:cs="Arial"/>
          <w:color w:val="202124"/>
          <w:shd w:val="clear" w:color="auto" w:fill="FFFFFF"/>
        </w:rPr>
        <w:t xml:space="preserve">par </w:t>
      </w:r>
      <w:r w:rsidR="00665AEC">
        <w:t xml:space="preserve">Monsieur COURTY Maxime </w:t>
      </w:r>
    </w:p>
    <w:p w:rsidR="00D2492F" w:rsidRDefault="00D2492F" w:rsidP="00D2492F">
      <w:pPr>
        <w:pStyle w:val="Titre1"/>
      </w:pPr>
      <w:bookmarkStart w:id="7" w:name="_Toc63605890"/>
      <w:r>
        <w:t>Communication du rapport indépendant</w:t>
      </w:r>
      <w:bookmarkEnd w:id="7"/>
    </w:p>
    <w:p w:rsidR="00D2492F" w:rsidRDefault="00D2492F" w:rsidP="00D2492F">
      <w:pPr>
        <w:spacing w:after="0" w:line="240" w:lineRule="auto"/>
        <w:jc w:val="both"/>
        <w:rPr>
          <w:rFonts w:ascii="Comic Sans MS" w:hAnsi="Comic Sans MS"/>
          <w:b/>
          <w:color w:val="000000"/>
          <w:u w:val="single"/>
        </w:rPr>
      </w:pPr>
    </w:p>
    <w:p w:rsidR="0036349B" w:rsidRDefault="0036349B" w:rsidP="0036349B">
      <w:pPr>
        <w:spacing w:after="0" w:line="240" w:lineRule="auto"/>
        <w:jc w:val="both"/>
        <w:rPr>
          <w:rFonts w:ascii="Comic Sans MS" w:hAnsi="Comic Sans MS"/>
          <w:b/>
          <w:color w:val="000000"/>
          <w:u w:val="single"/>
        </w:rPr>
      </w:pPr>
    </w:p>
    <w:p w:rsidR="0036349B" w:rsidRDefault="0036349B" w:rsidP="0036349B">
      <w:pPr>
        <w:spacing w:after="0" w:line="240" w:lineRule="auto"/>
        <w:jc w:val="both"/>
        <w:rPr>
          <w:rFonts w:ascii="Comic Sans MS" w:hAnsi="Comic Sans MS"/>
          <w:color w:val="000000"/>
        </w:rPr>
      </w:pPr>
      <w:r>
        <w:rPr>
          <w:rFonts w:ascii="Comic Sans MS" w:hAnsi="Comic Sans MS"/>
          <w:color w:val="000000"/>
        </w:rPr>
        <w:t>Dans un souci de transparence ce rapport sera communiqué aux différents personnes ou entités suivantes :</w:t>
      </w:r>
    </w:p>
    <w:p w:rsidR="0036349B" w:rsidRDefault="0036349B" w:rsidP="00D2492F">
      <w:pPr>
        <w:spacing w:after="0" w:line="240" w:lineRule="auto"/>
        <w:jc w:val="both"/>
        <w:rPr>
          <w:rFonts w:ascii="Comic Sans MS" w:hAnsi="Comic Sans MS"/>
          <w:b/>
          <w:color w:val="000000"/>
          <w:u w:val="single"/>
        </w:rPr>
      </w:pPr>
    </w:p>
    <w:p w:rsidR="0036349B" w:rsidRPr="00D2492F" w:rsidRDefault="0036349B" w:rsidP="0036349B">
      <w:pPr>
        <w:ind w:left="1440"/>
        <w:rPr>
          <w:rFonts w:ascii="Comic Sans MS" w:hAnsi="Comic Sans MS"/>
          <w:color w:val="000000"/>
        </w:rPr>
      </w:pPr>
      <w:r>
        <w:rPr>
          <w:rFonts w:ascii="Comic Sans MS" w:hAnsi="Comic Sans MS"/>
        </w:rPr>
        <w:t>LA CNDP, LA CASC, REC Solar</w:t>
      </w:r>
      <w:r>
        <w:rPr>
          <w:rFonts w:ascii="Comic Sans MS" w:hAnsi="Comic Sans MS"/>
          <w:color w:val="000000"/>
        </w:rPr>
        <w:t>.</w:t>
      </w:r>
    </w:p>
    <w:p w:rsidR="00686690" w:rsidRDefault="00686690" w:rsidP="00462C29">
      <w:pPr>
        <w:pStyle w:val="Paragraphedeliste"/>
        <w:tabs>
          <w:tab w:val="left" w:pos="6232"/>
        </w:tabs>
        <w:spacing w:after="0" w:line="240" w:lineRule="auto"/>
        <w:ind w:left="1440"/>
        <w:jc w:val="both"/>
        <w:rPr>
          <w:rFonts w:ascii="Comic Sans MS" w:hAnsi="Comic Sans MS"/>
          <w:color w:val="000000"/>
        </w:rPr>
      </w:pPr>
    </w:p>
    <w:p w:rsidR="00AF003C" w:rsidRPr="00357EC1" w:rsidRDefault="00027184" w:rsidP="00357EC1">
      <w:pPr>
        <w:rPr>
          <w:rFonts w:ascii="Comic Sans MS" w:hAnsi="Comic Sans MS" w:cs="Mangal"/>
          <w:color w:val="000000"/>
          <w:szCs w:val="19"/>
        </w:rPr>
      </w:pPr>
      <w:r>
        <w:rPr>
          <w:rFonts w:ascii="Comic Sans MS" w:hAnsi="Comic Sans MS"/>
          <w:color w:val="000000"/>
        </w:rPr>
        <w:br w:type="page"/>
      </w:r>
    </w:p>
    <w:p w:rsidR="005862B4" w:rsidRDefault="005862B4" w:rsidP="005862B4">
      <w:pPr>
        <w:pStyle w:val="Titre1"/>
      </w:pPr>
      <w:bookmarkStart w:id="8" w:name="_Toc63605891"/>
      <w:r>
        <w:lastRenderedPageBreak/>
        <w:t>Communication sur la Concertation.</w:t>
      </w:r>
      <w:bookmarkEnd w:id="8"/>
    </w:p>
    <w:p w:rsidR="005862B4" w:rsidRDefault="005862B4" w:rsidP="005862B4">
      <w:pPr>
        <w:spacing w:after="0" w:line="240" w:lineRule="auto"/>
        <w:jc w:val="both"/>
        <w:rPr>
          <w:rFonts w:ascii="Comic Sans MS" w:hAnsi="Comic Sans MS"/>
          <w:b/>
          <w:color w:val="000000"/>
          <w:u w:val="single"/>
        </w:rPr>
      </w:pPr>
    </w:p>
    <w:p w:rsidR="005862B4" w:rsidRDefault="00CA69FD" w:rsidP="005862B4">
      <w:pPr>
        <w:spacing w:after="0" w:line="240" w:lineRule="auto"/>
        <w:jc w:val="both"/>
        <w:rPr>
          <w:rFonts w:ascii="Comic Sans MS" w:hAnsi="Comic Sans MS"/>
          <w:color w:val="000000"/>
        </w:rPr>
      </w:pPr>
      <w:r>
        <w:rPr>
          <w:rFonts w:ascii="Comic Sans MS" w:hAnsi="Comic Sans MS"/>
          <w:color w:val="000000"/>
        </w:rPr>
        <w:t>N</w:t>
      </w:r>
      <w:r w:rsidR="0096020D">
        <w:rPr>
          <w:rFonts w:ascii="Comic Sans MS" w:hAnsi="Comic Sans MS"/>
          <w:color w:val="000000"/>
        </w:rPr>
        <w:t xml:space="preserve">ous avons </w:t>
      </w:r>
      <w:r w:rsidR="00027184">
        <w:rPr>
          <w:rFonts w:ascii="Comic Sans MS" w:hAnsi="Comic Sans MS"/>
          <w:color w:val="000000"/>
        </w:rPr>
        <w:t>personnellement</w:t>
      </w:r>
      <w:r w:rsidR="0096020D">
        <w:rPr>
          <w:rFonts w:ascii="Comic Sans MS" w:hAnsi="Comic Sans MS"/>
          <w:color w:val="000000"/>
        </w:rPr>
        <w:t xml:space="preserve"> </w:t>
      </w:r>
      <w:r w:rsidR="00027184">
        <w:rPr>
          <w:rFonts w:ascii="Comic Sans MS" w:hAnsi="Comic Sans MS"/>
          <w:color w:val="000000"/>
        </w:rPr>
        <w:t>découvert</w:t>
      </w:r>
      <w:r w:rsidR="0096020D">
        <w:rPr>
          <w:rFonts w:ascii="Comic Sans MS" w:hAnsi="Comic Sans MS"/>
          <w:color w:val="000000"/>
        </w:rPr>
        <w:t xml:space="preserve"> bien après le début de </w:t>
      </w:r>
      <w:r w:rsidR="0036349B">
        <w:rPr>
          <w:rFonts w:ascii="Comic Sans MS" w:hAnsi="Comic Sans MS"/>
          <w:color w:val="000000"/>
        </w:rPr>
        <w:t>cette</w:t>
      </w:r>
      <w:r w:rsidR="0096020D">
        <w:rPr>
          <w:rFonts w:ascii="Comic Sans MS" w:hAnsi="Comic Sans MS"/>
          <w:color w:val="000000"/>
        </w:rPr>
        <w:t xml:space="preserve"> concertation l’existence de ce projet</w:t>
      </w:r>
      <w:r w:rsidR="00027184">
        <w:rPr>
          <w:rFonts w:ascii="Comic Sans MS" w:hAnsi="Comic Sans MS"/>
          <w:color w:val="000000"/>
        </w:rPr>
        <w:t xml:space="preserve"> (cf. </w:t>
      </w:r>
      <w:r w:rsidR="00F06C0C">
        <w:rPr>
          <w:rFonts w:ascii="Comic Sans MS" w:hAnsi="Comic Sans MS"/>
          <w:color w:val="000000"/>
        </w:rPr>
        <w:t xml:space="preserve">Piece-004 </w:t>
      </w:r>
      <w:r w:rsidR="00F06C0C" w:rsidRPr="00F06C0C">
        <w:rPr>
          <w:rFonts w:ascii="Comic Sans MS" w:hAnsi="Comic Sans MS"/>
          <w:color w:val="000000"/>
        </w:rPr>
        <w:t>Message du 28 décembre 2020 envoyé CNDP</w:t>
      </w:r>
      <w:r w:rsidR="00027184">
        <w:rPr>
          <w:rFonts w:ascii="Comic Sans MS" w:hAnsi="Comic Sans MS"/>
          <w:color w:val="000000"/>
        </w:rPr>
        <w:t>)</w:t>
      </w:r>
      <w:r w:rsidR="0096020D">
        <w:rPr>
          <w:rFonts w:ascii="Comic Sans MS" w:hAnsi="Comic Sans MS"/>
          <w:color w:val="000000"/>
        </w:rPr>
        <w:t xml:space="preserve">. Au fur et à mesure </w:t>
      </w:r>
      <w:r w:rsidR="0036349B">
        <w:rPr>
          <w:rFonts w:ascii="Comic Sans MS" w:hAnsi="Comic Sans MS"/>
          <w:color w:val="000000"/>
        </w:rPr>
        <w:t xml:space="preserve">de nos </w:t>
      </w:r>
      <w:r w:rsidR="0096020D">
        <w:rPr>
          <w:rFonts w:ascii="Comic Sans MS" w:hAnsi="Comic Sans MS"/>
          <w:color w:val="000000"/>
        </w:rPr>
        <w:t>rencontre</w:t>
      </w:r>
      <w:r w:rsidR="0036349B">
        <w:rPr>
          <w:rFonts w:ascii="Comic Sans MS" w:hAnsi="Comic Sans MS"/>
          <w:color w:val="000000"/>
        </w:rPr>
        <w:t>s</w:t>
      </w:r>
      <w:r w:rsidR="0096020D">
        <w:rPr>
          <w:rFonts w:ascii="Comic Sans MS" w:hAnsi="Comic Sans MS"/>
          <w:color w:val="000000"/>
        </w:rPr>
        <w:t xml:space="preserve"> avec d’autres </w:t>
      </w:r>
      <w:r w:rsidR="00027184">
        <w:rPr>
          <w:rFonts w:ascii="Comic Sans MS" w:hAnsi="Comic Sans MS"/>
          <w:color w:val="000000"/>
        </w:rPr>
        <w:t>riverains</w:t>
      </w:r>
      <w:r w:rsidR="0096020D">
        <w:rPr>
          <w:rFonts w:ascii="Comic Sans MS" w:hAnsi="Comic Sans MS"/>
          <w:color w:val="000000"/>
        </w:rPr>
        <w:t>, nous avons pu constater que nous n’étions pas les seuls dans ce cas. A ce titre, la CNDP en a été informé</w:t>
      </w:r>
      <w:r w:rsidR="007C4334">
        <w:rPr>
          <w:rFonts w:ascii="Comic Sans MS" w:hAnsi="Comic Sans MS"/>
          <w:color w:val="000000"/>
        </w:rPr>
        <w:t xml:space="preserve"> (cf. </w:t>
      </w:r>
      <w:r w:rsidR="00F06C0C">
        <w:rPr>
          <w:rFonts w:ascii="Comic Sans MS" w:hAnsi="Comic Sans MS"/>
          <w:color w:val="000000"/>
        </w:rPr>
        <w:t xml:space="preserve">Piece-005 </w:t>
      </w:r>
      <w:r w:rsidR="00F06C0C" w:rsidRPr="00F06C0C">
        <w:rPr>
          <w:rFonts w:ascii="Comic Sans MS" w:hAnsi="Comic Sans MS"/>
          <w:color w:val="000000"/>
        </w:rPr>
        <w:t>Message du 10 janvier 2021 envoyé CNDP</w:t>
      </w:r>
      <w:r w:rsidR="007C4334">
        <w:rPr>
          <w:rFonts w:ascii="Comic Sans MS" w:hAnsi="Comic Sans MS"/>
          <w:color w:val="000000"/>
        </w:rPr>
        <w:t>)</w:t>
      </w:r>
      <w:r w:rsidR="0096020D">
        <w:rPr>
          <w:rFonts w:ascii="Comic Sans MS" w:hAnsi="Comic Sans MS"/>
          <w:color w:val="000000"/>
        </w:rPr>
        <w:t>.</w:t>
      </w:r>
    </w:p>
    <w:p w:rsidR="0096020D" w:rsidRDefault="0096020D" w:rsidP="005862B4">
      <w:pPr>
        <w:spacing w:after="0" w:line="240" w:lineRule="auto"/>
        <w:jc w:val="both"/>
        <w:rPr>
          <w:rFonts w:ascii="Comic Sans MS" w:hAnsi="Comic Sans MS"/>
          <w:color w:val="000000"/>
        </w:rPr>
      </w:pPr>
    </w:p>
    <w:p w:rsidR="0096020D" w:rsidRDefault="0096020D" w:rsidP="005862B4">
      <w:pPr>
        <w:spacing w:after="0" w:line="240" w:lineRule="auto"/>
        <w:jc w:val="both"/>
        <w:rPr>
          <w:rFonts w:ascii="Comic Sans MS" w:hAnsi="Comic Sans MS"/>
          <w:color w:val="000000"/>
        </w:rPr>
      </w:pPr>
      <w:r>
        <w:rPr>
          <w:rFonts w:ascii="Comic Sans MS" w:hAnsi="Comic Sans MS"/>
          <w:color w:val="000000"/>
        </w:rPr>
        <w:t xml:space="preserve">Nous avons essayé de comprendre pourquoi les riverains de </w:t>
      </w:r>
      <w:r w:rsidR="00027184">
        <w:rPr>
          <w:rFonts w:ascii="Comic Sans MS" w:hAnsi="Comic Sans MS"/>
          <w:color w:val="000000"/>
        </w:rPr>
        <w:t>WILLERWALD</w:t>
      </w:r>
      <w:r>
        <w:rPr>
          <w:rFonts w:ascii="Comic Sans MS" w:hAnsi="Comic Sans MS"/>
          <w:color w:val="000000"/>
        </w:rPr>
        <w:t xml:space="preserve"> </w:t>
      </w:r>
      <w:r w:rsidR="00027184">
        <w:rPr>
          <w:rFonts w:ascii="Comic Sans MS" w:hAnsi="Comic Sans MS"/>
          <w:color w:val="000000"/>
        </w:rPr>
        <w:t>étaient</w:t>
      </w:r>
      <w:r>
        <w:rPr>
          <w:rFonts w:ascii="Comic Sans MS" w:hAnsi="Comic Sans MS"/>
          <w:color w:val="000000"/>
        </w:rPr>
        <w:t xml:space="preserve"> </w:t>
      </w:r>
      <w:r w:rsidR="00027184">
        <w:rPr>
          <w:rFonts w:ascii="Comic Sans MS" w:hAnsi="Comic Sans MS"/>
          <w:color w:val="000000"/>
        </w:rPr>
        <w:t>s</w:t>
      </w:r>
      <w:r>
        <w:rPr>
          <w:rFonts w:ascii="Comic Sans MS" w:hAnsi="Comic Sans MS"/>
          <w:color w:val="000000"/>
        </w:rPr>
        <w:t>i peu informé</w:t>
      </w:r>
      <w:r w:rsidR="008260CA">
        <w:rPr>
          <w:rFonts w:ascii="Comic Sans MS" w:hAnsi="Comic Sans MS"/>
          <w:color w:val="000000"/>
        </w:rPr>
        <w:t>s</w:t>
      </w:r>
      <w:r>
        <w:rPr>
          <w:rFonts w:ascii="Comic Sans MS" w:hAnsi="Comic Sans MS"/>
          <w:color w:val="000000"/>
        </w:rPr>
        <w:t xml:space="preserve">, </w:t>
      </w:r>
      <w:r w:rsidR="00027184">
        <w:rPr>
          <w:rFonts w:ascii="Comic Sans MS" w:hAnsi="Comic Sans MS"/>
          <w:color w:val="000000"/>
        </w:rPr>
        <w:t>voir</w:t>
      </w:r>
      <w:r>
        <w:rPr>
          <w:rFonts w:ascii="Comic Sans MS" w:hAnsi="Comic Sans MS"/>
          <w:color w:val="000000"/>
        </w:rPr>
        <w:t xml:space="preserve"> pas informé</w:t>
      </w:r>
      <w:r w:rsidR="008260CA">
        <w:rPr>
          <w:rFonts w:ascii="Comic Sans MS" w:hAnsi="Comic Sans MS"/>
          <w:color w:val="000000"/>
        </w:rPr>
        <w:t>s</w:t>
      </w:r>
      <w:r w:rsidR="00A02485">
        <w:rPr>
          <w:rFonts w:ascii="Comic Sans MS" w:hAnsi="Comic Sans MS"/>
          <w:color w:val="000000"/>
        </w:rPr>
        <w:t xml:space="preserve">, sachant </w:t>
      </w:r>
      <w:r w:rsidR="0036349B">
        <w:rPr>
          <w:rFonts w:ascii="Comic Sans MS" w:hAnsi="Comic Sans MS"/>
          <w:color w:val="000000"/>
        </w:rPr>
        <w:t>que WILLERWALD</w:t>
      </w:r>
      <w:r w:rsidR="00A02485">
        <w:rPr>
          <w:rFonts w:ascii="Comic Sans MS" w:hAnsi="Comic Sans MS"/>
          <w:color w:val="000000"/>
        </w:rPr>
        <w:t xml:space="preserve"> fait partie du comité de pilotage (cf.</w:t>
      </w:r>
      <w:r w:rsidR="004A39FC">
        <w:rPr>
          <w:rFonts w:ascii="Comic Sans MS" w:hAnsi="Comic Sans MS"/>
          <w:color w:val="000000"/>
        </w:rPr>
        <w:t xml:space="preserve"> </w:t>
      </w:r>
      <w:r w:rsidR="008077B0" w:rsidRPr="004A39FC">
        <w:rPr>
          <w:rFonts w:ascii="Comic Sans MS" w:hAnsi="Comic Sans MS"/>
          <w:color w:val="000000"/>
        </w:rPr>
        <w:t>Pièce</w:t>
      </w:r>
      <w:r w:rsidR="004A39FC" w:rsidRPr="004A39FC">
        <w:rPr>
          <w:rFonts w:ascii="Comic Sans MS" w:hAnsi="Comic Sans MS"/>
          <w:color w:val="000000"/>
        </w:rPr>
        <w:t xml:space="preserve"> 006-Comité de pilotage</w:t>
      </w:r>
      <w:r w:rsidR="00A02485">
        <w:rPr>
          <w:rFonts w:ascii="Comic Sans MS" w:hAnsi="Comic Sans MS"/>
          <w:color w:val="000000"/>
        </w:rPr>
        <w:t>)</w:t>
      </w:r>
      <w:r>
        <w:rPr>
          <w:rFonts w:ascii="Comic Sans MS" w:hAnsi="Comic Sans MS"/>
          <w:color w:val="000000"/>
        </w:rPr>
        <w:t> :</w:t>
      </w:r>
    </w:p>
    <w:p w:rsidR="0096020D" w:rsidRDefault="0096020D" w:rsidP="005862B4">
      <w:pPr>
        <w:spacing w:after="0" w:line="240" w:lineRule="auto"/>
        <w:jc w:val="both"/>
        <w:rPr>
          <w:rFonts w:ascii="Comic Sans MS" w:hAnsi="Comic Sans MS"/>
          <w:color w:val="000000"/>
        </w:rPr>
      </w:pPr>
    </w:p>
    <w:p w:rsidR="00027184" w:rsidRPr="00F06C0C" w:rsidRDefault="00027184" w:rsidP="00F06C0C">
      <w:pPr>
        <w:pStyle w:val="Paragraphedeliste"/>
        <w:numPr>
          <w:ilvl w:val="0"/>
          <w:numId w:val="38"/>
        </w:numPr>
        <w:spacing w:after="0" w:line="240" w:lineRule="auto"/>
        <w:jc w:val="both"/>
        <w:rPr>
          <w:rFonts w:ascii="Comic Sans MS" w:hAnsi="Comic Sans MS"/>
          <w:color w:val="000000"/>
        </w:rPr>
      </w:pPr>
      <w:r>
        <w:rPr>
          <w:rFonts w:ascii="Comic Sans MS" w:hAnsi="Comic Sans MS"/>
          <w:color w:val="000000"/>
        </w:rPr>
        <w:t xml:space="preserve">La commune de WILLERWALD n’a pas communiqué via son site internet (cf. </w:t>
      </w:r>
      <w:r w:rsidR="00F06C0C">
        <w:rPr>
          <w:rFonts w:ascii="Comic Sans MS" w:hAnsi="Comic Sans MS"/>
          <w:color w:val="000000"/>
        </w:rPr>
        <w:t xml:space="preserve">PIECE-007 </w:t>
      </w:r>
      <w:r w:rsidRPr="00F06C0C">
        <w:rPr>
          <w:rFonts w:ascii="Comic Sans MS" w:hAnsi="Comic Sans MS"/>
          <w:color w:val="000000"/>
        </w:rPr>
        <w:t>copie du contenu du site internet de WILLERWALD au 11 janvier 2021</w:t>
      </w:r>
      <w:r w:rsidR="00495AFF" w:rsidRPr="00F06C0C">
        <w:rPr>
          <w:rFonts w:ascii="Comic Sans MS" w:hAnsi="Comic Sans MS"/>
          <w:color w:val="000000"/>
        </w:rPr>
        <w:t>)</w:t>
      </w:r>
      <w:r w:rsidRPr="00F06C0C">
        <w:rPr>
          <w:rFonts w:ascii="Comic Sans MS" w:hAnsi="Comic Sans MS"/>
          <w:color w:val="000000"/>
        </w:rPr>
        <w:t>.</w:t>
      </w:r>
    </w:p>
    <w:p w:rsidR="00495AFF" w:rsidRDefault="00495AFF" w:rsidP="00495AFF">
      <w:pPr>
        <w:pStyle w:val="Paragraphedeliste"/>
        <w:spacing w:after="0" w:line="240" w:lineRule="auto"/>
        <w:jc w:val="both"/>
        <w:rPr>
          <w:rFonts w:ascii="Comic Sans MS" w:hAnsi="Comic Sans MS"/>
          <w:color w:val="000000"/>
        </w:rPr>
      </w:pPr>
    </w:p>
    <w:p w:rsidR="008260CA" w:rsidRDefault="00027184" w:rsidP="00F92F34">
      <w:pPr>
        <w:pStyle w:val="Paragraphedeliste"/>
        <w:numPr>
          <w:ilvl w:val="0"/>
          <w:numId w:val="38"/>
        </w:numPr>
        <w:spacing w:after="0" w:line="240" w:lineRule="auto"/>
        <w:jc w:val="both"/>
        <w:rPr>
          <w:rFonts w:ascii="Comic Sans MS" w:hAnsi="Comic Sans MS"/>
          <w:color w:val="000000"/>
        </w:rPr>
      </w:pPr>
      <w:r w:rsidRPr="008260CA">
        <w:rPr>
          <w:rFonts w:ascii="Comic Sans MS" w:hAnsi="Comic Sans MS"/>
          <w:color w:val="000000"/>
        </w:rPr>
        <w:t xml:space="preserve">Aucune information sur l’implantation du site REC Solar dans les procès-verbaux </w:t>
      </w:r>
      <w:r w:rsidR="00495AFF" w:rsidRPr="008260CA">
        <w:rPr>
          <w:rFonts w:ascii="Comic Sans MS" w:hAnsi="Comic Sans MS"/>
          <w:color w:val="000000"/>
        </w:rPr>
        <w:t xml:space="preserve">de réunion du conseil municipal (cf. </w:t>
      </w:r>
      <w:r w:rsidR="008077B0" w:rsidRPr="008260CA">
        <w:rPr>
          <w:rFonts w:ascii="Comic Sans MS" w:hAnsi="Comic Sans MS"/>
          <w:color w:val="000000"/>
        </w:rPr>
        <w:t>Pièce</w:t>
      </w:r>
      <w:r w:rsidR="00495AFF" w:rsidRPr="008260CA">
        <w:rPr>
          <w:rFonts w:ascii="Comic Sans MS" w:hAnsi="Comic Sans MS"/>
          <w:color w:val="000000"/>
        </w:rPr>
        <w:t xml:space="preserve"> 00</w:t>
      </w:r>
      <w:r w:rsidR="00E45DD8">
        <w:rPr>
          <w:rFonts w:ascii="Comic Sans MS" w:hAnsi="Comic Sans MS"/>
          <w:color w:val="000000"/>
        </w:rPr>
        <w:t>8</w:t>
      </w:r>
      <w:r w:rsidR="00495AFF" w:rsidRPr="008260CA">
        <w:rPr>
          <w:rFonts w:ascii="Comic Sans MS" w:hAnsi="Comic Sans MS"/>
          <w:color w:val="000000"/>
        </w:rPr>
        <w:t>-Conseil Municipal du 20 novembre 2020).</w:t>
      </w:r>
      <w:r w:rsidR="008260CA" w:rsidRPr="008260CA">
        <w:rPr>
          <w:rFonts w:ascii="Comic Sans MS" w:hAnsi="Comic Sans MS"/>
          <w:color w:val="000000"/>
        </w:rPr>
        <w:t xml:space="preserve"> Le conseil municipal du 17 décembre relate aux </w:t>
      </w:r>
      <w:r w:rsidR="00F35D4C" w:rsidRPr="008260CA">
        <w:rPr>
          <w:rFonts w:ascii="Comic Sans MS" w:hAnsi="Comic Sans MS"/>
          <w:color w:val="000000"/>
        </w:rPr>
        <w:t>conseillers</w:t>
      </w:r>
      <w:r w:rsidR="008260CA" w:rsidRPr="008260CA">
        <w:rPr>
          <w:rFonts w:ascii="Comic Sans MS" w:hAnsi="Comic Sans MS"/>
          <w:color w:val="000000"/>
        </w:rPr>
        <w:t xml:space="preserve"> municipaux dans </w:t>
      </w:r>
      <w:r w:rsidR="00B51BBB">
        <w:rPr>
          <w:rFonts w:ascii="Comic Sans MS" w:hAnsi="Comic Sans MS"/>
          <w:color w:val="000000"/>
        </w:rPr>
        <w:t>le paragraphe DIVERS</w:t>
      </w:r>
      <w:r w:rsidR="008260CA" w:rsidRPr="008260CA">
        <w:rPr>
          <w:rFonts w:ascii="Comic Sans MS" w:hAnsi="Comic Sans MS"/>
          <w:color w:val="000000"/>
        </w:rPr>
        <w:t xml:space="preserve"> de manière laconique « </w:t>
      </w:r>
      <w:r w:rsidR="008260CA">
        <w:rPr>
          <w:rFonts w:ascii="Comic Sans MS" w:hAnsi="Comic Sans MS"/>
          <w:color w:val="000000"/>
        </w:rPr>
        <w:t xml:space="preserve">un dossier de </w:t>
      </w:r>
      <w:r w:rsidR="00F35D4C">
        <w:rPr>
          <w:rFonts w:ascii="Comic Sans MS" w:hAnsi="Comic Sans MS"/>
          <w:color w:val="000000"/>
        </w:rPr>
        <w:t>concertation</w:t>
      </w:r>
      <w:r w:rsidR="008260CA">
        <w:rPr>
          <w:rFonts w:ascii="Comic Sans MS" w:hAnsi="Comic Sans MS"/>
          <w:color w:val="000000"/>
        </w:rPr>
        <w:t xml:space="preserve"> préalable est </w:t>
      </w:r>
      <w:r w:rsidR="00F35D4C">
        <w:rPr>
          <w:rFonts w:ascii="Comic Sans MS" w:hAnsi="Comic Sans MS"/>
          <w:color w:val="000000"/>
        </w:rPr>
        <w:t>consultable</w:t>
      </w:r>
      <w:r w:rsidR="008260CA">
        <w:rPr>
          <w:rFonts w:ascii="Comic Sans MS" w:hAnsi="Comic Sans MS"/>
          <w:color w:val="000000"/>
        </w:rPr>
        <w:t xml:space="preserve"> en mairie</w:t>
      </w:r>
      <w:r w:rsidR="00C11973">
        <w:rPr>
          <w:rFonts w:ascii="Comic Sans MS" w:hAnsi="Comic Sans MS"/>
          <w:color w:val="000000"/>
        </w:rPr>
        <w:t xml:space="preserve"> pour le projet de construction d’une unité de </w:t>
      </w:r>
      <w:r w:rsidR="00F35D4C">
        <w:rPr>
          <w:rFonts w:ascii="Comic Sans MS" w:hAnsi="Comic Sans MS"/>
          <w:color w:val="000000"/>
        </w:rPr>
        <w:t>fabrication</w:t>
      </w:r>
      <w:r w:rsidR="00C11973">
        <w:rPr>
          <w:rFonts w:ascii="Comic Sans MS" w:hAnsi="Comic Sans MS"/>
          <w:color w:val="000000"/>
        </w:rPr>
        <w:t xml:space="preserve"> de panneaux </w:t>
      </w:r>
      <w:r w:rsidR="00F35D4C">
        <w:rPr>
          <w:rFonts w:ascii="Comic Sans MS" w:hAnsi="Comic Sans MS"/>
          <w:color w:val="000000"/>
        </w:rPr>
        <w:t>photovoltaïques</w:t>
      </w:r>
      <w:r w:rsidR="00C11973">
        <w:rPr>
          <w:rFonts w:ascii="Comic Sans MS" w:hAnsi="Comic Sans MS"/>
          <w:color w:val="000000"/>
        </w:rPr>
        <w:t xml:space="preserve"> REC Solar à </w:t>
      </w:r>
      <w:r w:rsidR="00F35D4C">
        <w:rPr>
          <w:rFonts w:ascii="Comic Sans MS" w:hAnsi="Comic Sans MS"/>
          <w:color w:val="000000"/>
        </w:rPr>
        <w:t>HAMBACH</w:t>
      </w:r>
      <w:r w:rsidR="00C11973">
        <w:rPr>
          <w:rFonts w:ascii="Comic Sans MS" w:hAnsi="Comic Sans MS"/>
          <w:color w:val="000000"/>
        </w:rPr>
        <w:t> »</w:t>
      </w:r>
      <w:r w:rsidR="00DE33B0">
        <w:rPr>
          <w:rFonts w:ascii="Comic Sans MS" w:hAnsi="Comic Sans MS"/>
          <w:color w:val="000000"/>
        </w:rPr>
        <w:t xml:space="preserve">. </w:t>
      </w:r>
      <w:r w:rsidR="00F35D4C" w:rsidRPr="00DE33B0">
        <w:rPr>
          <w:rFonts w:ascii="Comic Sans MS" w:hAnsi="Comic Sans MS"/>
          <w:color w:val="FF0000"/>
        </w:rPr>
        <w:t>Aucun commentaire</w:t>
      </w:r>
      <w:r w:rsidR="00DE33B0" w:rsidRPr="00DE33B0">
        <w:rPr>
          <w:rFonts w:ascii="Comic Sans MS" w:hAnsi="Comic Sans MS"/>
          <w:color w:val="FF0000"/>
        </w:rPr>
        <w:t xml:space="preserve"> n’est noté suite à cette annonce, donc on va implanter une usine d’un montant &gt; à 1 milliard d’euros, et personne </w:t>
      </w:r>
      <w:r w:rsidR="00B51BBB">
        <w:rPr>
          <w:rFonts w:ascii="Comic Sans MS" w:hAnsi="Comic Sans MS"/>
          <w:color w:val="FF0000"/>
        </w:rPr>
        <w:t>ne</w:t>
      </w:r>
      <w:r w:rsidR="00DE33B0" w:rsidRPr="00DE33B0">
        <w:rPr>
          <w:rFonts w:ascii="Comic Sans MS" w:hAnsi="Comic Sans MS"/>
          <w:color w:val="FF0000"/>
        </w:rPr>
        <w:t xml:space="preserve"> réag</w:t>
      </w:r>
      <w:r w:rsidR="00DE33B0">
        <w:rPr>
          <w:rFonts w:ascii="Comic Sans MS" w:hAnsi="Comic Sans MS"/>
          <w:color w:val="FF0000"/>
        </w:rPr>
        <w:t>i</w:t>
      </w:r>
      <w:r w:rsidR="00C30F2A">
        <w:rPr>
          <w:rFonts w:ascii="Comic Sans MS" w:hAnsi="Comic Sans MS"/>
          <w:color w:val="FF0000"/>
        </w:rPr>
        <w:t>t</w:t>
      </w:r>
      <w:r w:rsidR="00DE33B0">
        <w:rPr>
          <w:rFonts w:ascii="Comic Sans MS" w:hAnsi="Comic Sans MS"/>
          <w:color w:val="FF0000"/>
        </w:rPr>
        <w:t xml:space="preserve"> au sein du conseil municipal</w:t>
      </w:r>
      <w:r w:rsidR="00F92F34">
        <w:rPr>
          <w:rFonts w:ascii="Comic Sans MS" w:hAnsi="Comic Sans MS"/>
          <w:color w:val="FF0000"/>
        </w:rPr>
        <w:t xml:space="preserve"> </w:t>
      </w:r>
      <w:r w:rsidR="00F92F34" w:rsidRPr="008260CA">
        <w:rPr>
          <w:rFonts w:ascii="Comic Sans MS" w:hAnsi="Comic Sans MS"/>
          <w:color w:val="000000"/>
        </w:rPr>
        <w:t xml:space="preserve">(cf. </w:t>
      </w:r>
      <w:r w:rsidR="00F92F34" w:rsidRPr="00F92F34">
        <w:rPr>
          <w:rFonts w:ascii="Comic Sans MS" w:hAnsi="Comic Sans MS"/>
          <w:color w:val="000000"/>
        </w:rPr>
        <w:t>Pièce 009-Conseil Municipal du 17 décembre 2020</w:t>
      </w:r>
      <w:r w:rsidR="00F92F34" w:rsidRPr="008260CA">
        <w:rPr>
          <w:rFonts w:ascii="Comic Sans MS" w:hAnsi="Comic Sans MS"/>
          <w:color w:val="000000"/>
        </w:rPr>
        <w:t>)</w:t>
      </w:r>
    </w:p>
    <w:p w:rsidR="008260CA" w:rsidRPr="008260CA" w:rsidRDefault="008260CA" w:rsidP="008260CA">
      <w:pPr>
        <w:pStyle w:val="Paragraphedeliste"/>
        <w:rPr>
          <w:rFonts w:ascii="Comic Sans MS" w:hAnsi="Comic Sans MS"/>
          <w:color w:val="000000"/>
        </w:rPr>
      </w:pPr>
    </w:p>
    <w:p w:rsidR="003977D1" w:rsidRPr="008260CA" w:rsidRDefault="003977D1" w:rsidP="008260CA">
      <w:pPr>
        <w:pStyle w:val="Paragraphedeliste"/>
        <w:numPr>
          <w:ilvl w:val="0"/>
          <w:numId w:val="38"/>
        </w:numPr>
        <w:spacing w:after="0" w:line="240" w:lineRule="auto"/>
        <w:jc w:val="both"/>
        <w:rPr>
          <w:rFonts w:ascii="Comic Sans MS" w:hAnsi="Comic Sans MS"/>
          <w:color w:val="000000"/>
        </w:rPr>
      </w:pPr>
      <w:r w:rsidRPr="008260CA">
        <w:rPr>
          <w:rFonts w:ascii="Comic Sans MS" w:hAnsi="Comic Sans MS"/>
          <w:color w:val="000000"/>
        </w:rPr>
        <w:t>Devant l’inaction de l</w:t>
      </w:r>
      <w:r w:rsidR="007C4334" w:rsidRPr="008260CA">
        <w:rPr>
          <w:rFonts w:ascii="Comic Sans MS" w:hAnsi="Comic Sans MS"/>
          <w:color w:val="000000"/>
        </w:rPr>
        <w:t xml:space="preserve">a commune de </w:t>
      </w:r>
      <w:r w:rsidR="00027184" w:rsidRPr="008260CA">
        <w:rPr>
          <w:rFonts w:ascii="Comic Sans MS" w:hAnsi="Comic Sans MS"/>
          <w:color w:val="000000"/>
        </w:rPr>
        <w:t>WILLERWALD</w:t>
      </w:r>
      <w:r w:rsidR="007C4334" w:rsidRPr="008260CA">
        <w:rPr>
          <w:rFonts w:ascii="Comic Sans MS" w:hAnsi="Comic Sans MS"/>
          <w:color w:val="000000"/>
        </w:rPr>
        <w:t xml:space="preserve"> </w:t>
      </w:r>
      <w:r w:rsidRPr="008260CA">
        <w:rPr>
          <w:rFonts w:ascii="Comic Sans MS" w:hAnsi="Comic Sans MS"/>
          <w:color w:val="000000"/>
        </w:rPr>
        <w:t xml:space="preserve">nous avons </w:t>
      </w:r>
      <w:r w:rsidR="007C4334" w:rsidRPr="008260CA">
        <w:rPr>
          <w:rFonts w:ascii="Comic Sans MS" w:hAnsi="Comic Sans MS"/>
          <w:color w:val="000000"/>
        </w:rPr>
        <w:t>distr</w:t>
      </w:r>
      <w:r w:rsidR="00027184" w:rsidRPr="008260CA">
        <w:rPr>
          <w:rFonts w:ascii="Comic Sans MS" w:hAnsi="Comic Sans MS"/>
          <w:color w:val="000000"/>
        </w:rPr>
        <w:t>i</w:t>
      </w:r>
      <w:r w:rsidR="007C4334" w:rsidRPr="008260CA">
        <w:rPr>
          <w:rFonts w:ascii="Comic Sans MS" w:hAnsi="Comic Sans MS"/>
          <w:color w:val="000000"/>
        </w:rPr>
        <w:t>bué de</w:t>
      </w:r>
      <w:r w:rsidRPr="008260CA">
        <w:rPr>
          <w:rFonts w:ascii="Comic Sans MS" w:hAnsi="Comic Sans MS"/>
          <w:color w:val="000000"/>
        </w:rPr>
        <w:t>s</w:t>
      </w:r>
      <w:r w:rsidR="007C4334" w:rsidRPr="008260CA">
        <w:rPr>
          <w:rFonts w:ascii="Comic Sans MS" w:hAnsi="Comic Sans MS"/>
          <w:color w:val="000000"/>
        </w:rPr>
        <w:t xml:space="preserve"> FLYER</w:t>
      </w:r>
      <w:r w:rsidR="009176DE" w:rsidRPr="008260CA">
        <w:rPr>
          <w:rFonts w:ascii="Comic Sans MS" w:hAnsi="Comic Sans MS"/>
          <w:color w:val="000000"/>
        </w:rPr>
        <w:t xml:space="preserve"> dans les boite</w:t>
      </w:r>
      <w:r w:rsidRPr="008260CA">
        <w:rPr>
          <w:rFonts w:ascii="Comic Sans MS" w:hAnsi="Comic Sans MS"/>
          <w:color w:val="000000"/>
        </w:rPr>
        <w:t xml:space="preserve"> aux lettres des habitants de </w:t>
      </w:r>
      <w:r w:rsidR="00DE33B0">
        <w:rPr>
          <w:rFonts w:ascii="Comic Sans MS" w:hAnsi="Comic Sans MS"/>
          <w:color w:val="000000"/>
        </w:rPr>
        <w:t>WILLERWALD,</w:t>
      </w:r>
      <w:r w:rsidRPr="008260CA">
        <w:rPr>
          <w:rFonts w:ascii="Comic Sans MS" w:hAnsi="Comic Sans MS"/>
          <w:color w:val="000000"/>
        </w:rPr>
        <w:t xml:space="preserve"> et ce le 16 janvier 2021 (cf. </w:t>
      </w:r>
      <w:r w:rsidR="008077B0" w:rsidRPr="008260CA">
        <w:rPr>
          <w:rFonts w:ascii="Comic Sans MS" w:hAnsi="Comic Sans MS"/>
          <w:color w:val="000000"/>
        </w:rPr>
        <w:t>Pièce</w:t>
      </w:r>
      <w:r w:rsidR="0024133E">
        <w:rPr>
          <w:rFonts w:ascii="Comic Sans MS" w:hAnsi="Comic Sans MS"/>
          <w:color w:val="000000"/>
        </w:rPr>
        <w:t xml:space="preserve"> 010</w:t>
      </w:r>
      <w:r w:rsidRPr="008260CA">
        <w:rPr>
          <w:rFonts w:ascii="Comic Sans MS" w:hAnsi="Comic Sans MS"/>
          <w:color w:val="000000"/>
        </w:rPr>
        <w:t>-FLYER initiative des riverains)</w:t>
      </w:r>
      <w:r w:rsidR="007C4334" w:rsidRPr="008260CA">
        <w:rPr>
          <w:rFonts w:ascii="Comic Sans MS" w:hAnsi="Comic Sans MS"/>
          <w:color w:val="000000"/>
        </w:rPr>
        <w:t>.</w:t>
      </w:r>
    </w:p>
    <w:p w:rsidR="003977D1" w:rsidRPr="003977D1" w:rsidRDefault="003977D1" w:rsidP="003977D1">
      <w:pPr>
        <w:pStyle w:val="Paragraphedeliste"/>
        <w:rPr>
          <w:rFonts w:ascii="Comic Sans MS" w:hAnsi="Comic Sans MS"/>
          <w:color w:val="000000"/>
        </w:rPr>
      </w:pPr>
    </w:p>
    <w:p w:rsidR="00FF1BDF" w:rsidRDefault="00233115" w:rsidP="0074027F">
      <w:pPr>
        <w:pStyle w:val="Paragraphedeliste"/>
        <w:numPr>
          <w:ilvl w:val="0"/>
          <w:numId w:val="38"/>
        </w:numPr>
        <w:spacing w:after="0" w:line="240" w:lineRule="auto"/>
        <w:jc w:val="both"/>
        <w:rPr>
          <w:rFonts w:ascii="Comic Sans MS" w:hAnsi="Comic Sans MS"/>
          <w:color w:val="000000"/>
        </w:rPr>
      </w:pPr>
      <w:r>
        <w:rPr>
          <w:rFonts w:ascii="Comic Sans MS" w:hAnsi="Comic Sans MS"/>
          <w:color w:val="000000"/>
        </w:rPr>
        <w:t xml:space="preserve">Dès lors que nous avions fait notre devoir de citoyens, la commune de </w:t>
      </w:r>
      <w:r w:rsidR="0074027F">
        <w:rPr>
          <w:rFonts w:ascii="Comic Sans MS" w:hAnsi="Comic Sans MS"/>
          <w:color w:val="000000"/>
        </w:rPr>
        <w:t>WILLERWALD</w:t>
      </w:r>
      <w:r>
        <w:rPr>
          <w:rFonts w:ascii="Comic Sans MS" w:hAnsi="Comic Sans MS"/>
          <w:color w:val="000000"/>
        </w:rPr>
        <w:t xml:space="preserve"> </w:t>
      </w:r>
      <w:r w:rsidR="007C0F8A">
        <w:rPr>
          <w:rFonts w:ascii="Comic Sans MS" w:hAnsi="Comic Sans MS"/>
          <w:color w:val="000000"/>
        </w:rPr>
        <w:t>s</w:t>
      </w:r>
      <w:r>
        <w:rPr>
          <w:rFonts w:ascii="Comic Sans MS" w:hAnsi="Comic Sans MS"/>
          <w:color w:val="000000"/>
        </w:rPr>
        <w:t>’est</w:t>
      </w:r>
      <w:r w:rsidR="009F3A3C">
        <w:rPr>
          <w:rFonts w:ascii="Comic Sans MS" w:hAnsi="Comic Sans MS"/>
          <w:color w:val="000000"/>
        </w:rPr>
        <w:t xml:space="preserve"> enfin</w:t>
      </w:r>
      <w:r>
        <w:rPr>
          <w:rFonts w:ascii="Comic Sans MS" w:hAnsi="Comic Sans MS"/>
          <w:color w:val="000000"/>
        </w:rPr>
        <w:t xml:space="preserve"> décidé</w:t>
      </w:r>
      <w:r w:rsidR="009F3A3C">
        <w:rPr>
          <w:rFonts w:ascii="Comic Sans MS" w:hAnsi="Comic Sans MS"/>
          <w:color w:val="000000"/>
        </w:rPr>
        <w:t>e</w:t>
      </w:r>
      <w:r>
        <w:rPr>
          <w:rFonts w:ascii="Comic Sans MS" w:hAnsi="Comic Sans MS"/>
          <w:color w:val="000000"/>
        </w:rPr>
        <w:t xml:space="preserve"> à communiquer en date du 19 janvier 2021 </w:t>
      </w:r>
      <w:r w:rsidR="00D14DBD">
        <w:rPr>
          <w:rFonts w:ascii="Comic Sans MS" w:hAnsi="Comic Sans MS"/>
          <w:color w:val="000000"/>
        </w:rPr>
        <w:t xml:space="preserve">en mettant </w:t>
      </w:r>
      <w:r w:rsidR="007C0F8A">
        <w:rPr>
          <w:rFonts w:ascii="Comic Sans MS" w:hAnsi="Comic Sans MS"/>
          <w:color w:val="000000"/>
        </w:rPr>
        <w:t>d</w:t>
      </w:r>
      <w:r w:rsidR="00D14DBD">
        <w:rPr>
          <w:rFonts w:ascii="Comic Sans MS" w:hAnsi="Comic Sans MS"/>
          <w:color w:val="000000"/>
        </w:rPr>
        <w:t>es do</w:t>
      </w:r>
      <w:r>
        <w:rPr>
          <w:rFonts w:ascii="Comic Sans MS" w:hAnsi="Comic Sans MS"/>
          <w:color w:val="000000"/>
        </w:rPr>
        <w:t xml:space="preserve">cuments </w:t>
      </w:r>
      <w:r w:rsidR="007C0F8A">
        <w:rPr>
          <w:rFonts w:ascii="Comic Sans MS" w:hAnsi="Comic Sans MS"/>
          <w:color w:val="000000"/>
        </w:rPr>
        <w:t>disponibles en</w:t>
      </w:r>
      <w:r>
        <w:rPr>
          <w:rFonts w:ascii="Comic Sans MS" w:hAnsi="Comic Sans MS"/>
          <w:color w:val="000000"/>
        </w:rPr>
        <w:t xml:space="preserve"> boulangerie (cf. </w:t>
      </w:r>
      <w:r w:rsidR="0074027F" w:rsidRPr="0074027F">
        <w:rPr>
          <w:rFonts w:ascii="Comic Sans MS" w:hAnsi="Comic Sans MS"/>
          <w:color w:val="000000"/>
        </w:rPr>
        <w:t>Piece 011-Message a CNDP sur mise à disposition des documents</w:t>
      </w:r>
      <w:r>
        <w:rPr>
          <w:rFonts w:ascii="Comic Sans MS" w:hAnsi="Comic Sans MS"/>
          <w:color w:val="000000"/>
        </w:rPr>
        <w:t>)</w:t>
      </w:r>
      <w:r w:rsidR="00FF1BDF">
        <w:rPr>
          <w:rFonts w:ascii="Comic Sans MS" w:hAnsi="Comic Sans MS"/>
          <w:color w:val="000000"/>
        </w:rPr>
        <w:t xml:space="preserve"> et (</w:t>
      </w:r>
      <w:r w:rsidR="00BE713F">
        <w:rPr>
          <w:rFonts w:ascii="Comic Sans MS" w:hAnsi="Comic Sans MS"/>
          <w:color w:val="000000"/>
        </w:rPr>
        <w:t xml:space="preserve">cf. </w:t>
      </w:r>
      <w:r w:rsidR="0074027F">
        <w:rPr>
          <w:rFonts w:ascii="Comic Sans MS" w:hAnsi="Comic Sans MS"/>
          <w:color w:val="000000"/>
        </w:rPr>
        <w:t>Pi</w:t>
      </w:r>
      <w:r w:rsidR="0074027F" w:rsidRPr="0074027F">
        <w:rPr>
          <w:rFonts w:ascii="Comic Sans MS" w:hAnsi="Comic Sans MS"/>
          <w:color w:val="000000"/>
        </w:rPr>
        <w:t>ece 012-Facebook 19 janvier 2020 Commune de Willerwald</w:t>
      </w:r>
      <w:r w:rsidR="00FF1BDF">
        <w:rPr>
          <w:rFonts w:ascii="Comic Sans MS" w:hAnsi="Comic Sans MS"/>
          <w:color w:val="000000"/>
        </w:rPr>
        <w:t>)</w:t>
      </w:r>
      <w:r w:rsidR="009F3A3C">
        <w:rPr>
          <w:rFonts w:ascii="Comic Sans MS" w:hAnsi="Comic Sans MS"/>
          <w:color w:val="000000"/>
        </w:rPr>
        <w:t>.</w:t>
      </w:r>
    </w:p>
    <w:p w:rsidR="00FF1BDF" w:rsidRPr="00FF1BDF" w:rsidRDefault="00FF1BDF" w:rsidP="00FF1BDF">
      <w:pPr>
        <w:pStyle w:val="Paragraphedeliste"/>
        <w:rPr>
          <w:rFonts w:ascii="Comic Sans MS" w:hAnsi="Comic Sans MS"/>
          <w:color w:val="000000"/>
        </w:rPr>
      </w:pPr>
    </w:p>
    <w:p w:rsidR="00233115" w:rsidRDefault="00357EC1" w:rsidP="00DB6FBF">
      <w:pPr>
        <w:pStyle w:val="Paragraphedeliste"/>
        <w:numPr>
          <w:ilvl w:val="0"/>
          <w:numId w:val="38"/>
        </w:numPr>
        <w:spacing w:after="0" w:line="240" w:lineRule="auto"/>
        <w:jc w:val="both"/>
        <w:rPr>
          <w:rFonts w:ascii="Comic Sans MS" w:hAnsi="Comic Sans MS"/>
          <w:color w:val="000000"/>
        </w:rPr>
      </w:pPr>
      <w:r>
        <w:rPr>
          <w:rFonts w:ascii="Comic Sans MS" w:hAnsi="Comic Sans MS"/>
          <w:color w:val="000000"/>
        </w:rPr>
        <w:t>Le compte Facebook de la commune de Willerwald annonce dans son message</w:t>
      </w:r>
      <w:r w:rsidR="00DB6FBF">
        <w:rPr>
          <w:rFonts w:ascii="Comic Sans MS" w:hAnsi="Comic Sans MS"/>
          <w:color w:val="000000"/>
        </w:rPr>
        <w:t xml:space="preserve"> du 20 janvier 2021</w:t>
      </w:r>
      <w:r>
        <w:rPr>
          <w:rFonts w:ascii="Comic Sans MS" w:hAnsi="Comic Sans MS"/>
          <w:color w:val="000000"/>
        </w:rPr>
        <w:t xml:space="preserve"> la mise à disposition et </w:t>
      </w:r>
      <w:r w:rsidR="008077B0">
        <w:rPr>
          <w:rFonts w:ascii="Comic Sans MS" w:hAnsi="Comic Sans MS"/>
          <w:color w:val="000000"/>
        </w:rPr>
        <w:t>distribution</w:t>
      </w:r>
      <w:r>
        <w:rPr>
          <w:rFonts w:ascii="Comic Sans MS" w:hAnsi="Comic Sans MS"/>
          <w:color w:val="000000"/>
        </w:rPr>
        <w:t xml:space="preserve"> des brochures REC </w:t>
      </w:r>
      <w:r w:rsidR="00567274">
        <w:rPr>
          <w:rFonts w:ascii="Comic Sans MS" w:hAnsi="Comic Sans MS"/>
          <w:color w:val="000000"/>
        </w:rPr>
        <w:t>Solar</w:t>
      </w:r>
      <w:r w:rsidR="00DB6FBF">
        <w:rPr>
          <w:rFonts w:ascii="Comic Sans MS" w:hAnsi="Comic Sans MS"/>
          <w:color w:val="000000"/>
        </w:rPr>
        <w:t xml:space="preserve"> pour que les habitants puissent s’informer</w:t>
      </w:r>
      <w:r>
        <w:rPr>
          <w:rFonts w:ascii="Comic Sans MS" w:hAnsi="Comic Sans MS"/>
          <w:color w:val="000000"/>
        </w:rPr>
        <w:t xml:space="preserve"> (</w:t>
      </w:r>
      <w:r w:rsidR="00BE713F">
        <w:rPr>
          <w:rFonts w:ascii="Comic Sans MS" w:hAnsi="Comic Sans MS"/>
          <w:color w:val="000000"/>
        </w:rPr>
        <w:t xml:space="preserve">cf. </w:t>
      </w:r>
      <w:r w:rsidR="00DB6FBF" w:rsidRPr="00DB6FBF">
        <w:rPr>
          <w:rFonts w:ascii="Comic Sans MS" w:hAnsi="Comic Sans MS"/>
          <w:color w:val="000000"/>
        </w:rPr>
        <w:t>Piece 013-Facebook 20 janvier 2021 Commune de Willerwald</w:t>
      </w:r>
      <w:r>
        <w:rPr>
          <w:rFonts w:ascii="Comic Sans MS" w:hAnsi="Comic Sans MS"/>
          <w:color w:val="000000"/>
        </w:rPr>
        <w:t>).</w:t>
      </w:r>
    </w:p>
    <w:p w:rsidR="0096020D" w:rsidRDefault="0096020D" w:rsidP="009176DE">
      <w:pPr>
        <w:pStyle w:val="Paragraphedeliste"/>
        <w:spacing w:after="0" w:line="240" w:lineRule="auto"/>
        <w:jc w:val="both"/>
        <w:rPr>
          <w:rFonts w:ascii="Comic Sans MS" w:hAnsi="Comic Sans MS"/>
          <w:color w:val="000000"/>
        </w:rPr>
      </w:pPr>
    </w:p>
    <w:p w:rsidR="00357EC1" w:rsidRDefault="00357EC1" w:rsidP="00357EC1">
      <w:pPr>
        <w:pStyle w:val="Paragraphedeliste"/>
        <w:numPr>
          <w:ilvl w:val="0"/>
          <w:numId w:val="38"/>
        </w:numPr>
        <w:spacing w:after="0" w:line="240" w:lineRule="auto"/>
        <w:jc w:val="both"/>
        <w:rPr>
          <w:rFonts w:ascii="Comic Sans MS" w:hAnsi="Comic Sans MS"/>
          <w:color w:val="000000"/>
        </w:rPr>
      </w:pPr>
      <w:r>
        <w:rPr>
          <w:rFonts w:ascii="Comic Sans MS" w:hAnsi="Comic Sans MS"/>
          <w:color w:val="000000"/>
        </w:rPr>
        <w:t>La commune de WILLERWALD a donc procédé à la distr</w:t>
      </w:r>
      <w:r w:rsidR="00DE33B0">
        <w:rPr>
          <w:rFonts w:ascii="Comic Sans MS" w:hAnsi="Comic Sans MS"/>
          <w:color w:val="000000"/>
        </w:rPr>
        <w:t xml:space="preserve">ibution </w:t>
      </w:r>
      <w:r>
        <w:rPr>
          <w:rFonts w:ascii="Comic Sans MS" w:hAnsi="Comic Sans MS"/>
          <w:color w:val="000000"/>
        </w:rPr>
        <w:t xml:space="preserve">des </w:t>
      </w:r>
      <w:r w:rsidR="008077B0">
        <w:rPr>
          <w:rFonts w:ascii="Comic Sans MS" w:hAnsi="Comic Sans MS"/>
          <w:color w:val="000000"/>
        </w:rPr>
        <w:t>brochures</w:t>
      </w:r>
      <w:r>
        <w:rPr>
          <w:rFonts w:ascii="Comic Sans MS" w:hAnsi="Comic Sans MS"/>
          <w:color w:val="000000"/>
        </w:rPr>
        <w:t xml:space="preserve"> dans les boites aux le</w:t>
      </w:r>
      <w:r w:rsidR="009F3A3C">
        <w:rPr>
          <w:rFonts w:ascii="Comic Sans MS" w:hAnsi="Comic Sans MS"/>
          <w:color w:val="000000"/>
        </w:rPr>
        <w:t>ttre en date du 20 janvier 2021, soit 37 jours après le début de la concertation préalable.</w:t>
      </w:r>
    </w:p>
    <w:p w:rsidR="00D94545" w:rsidRPr="00D94545" w:rsidRDefault="00D94545" w:rsidP="00D94545">
      <w:pPr>
        <w:pStyle w:val="Paragraphedeliste"/>
        <w:rPr>
          <w:rFonts w:ascii="Comic Sans MS" w:hAnsi="Comic Sans MS"/>
          <w:color w:val="000000"/>
        </w:rPr>
      </w:pPr>
    </w:p>
    <w:p w:rsidR="00D94545" w:rsidRPr="003B1E02" w:rsidRDefault="00D94545" w:rsidP="003B1E02">
      <w:pPr>
        <w:pStyle w:val="Paragraphedeliste"/>
        <w:numPr>
          <w:ilvl w:val="0"/>
          <w:numId w:val="38"/>
        </w:numPr>
        <w:spacing w:after="0" w:line="240" w:lineRule="auto"/>
        <w:jc w:val="both"/>
        <w:rPr>
          <w:rFonts w:ascii="Comic Sans MS" w:hAnsi="Comic Sans MS"/>
          <w:color w:val="000000"/>
        </w:rPr>
      </w:pPr>
      <w:r>
        <w:rPr>
          <w:rFonts w:ascii="Comic Sans MS" w:hAnsi="Comic Sans MS"/>
          <w:color w:val="000000"/>
        </w:rPr>
        <w:t xml:space="preserve">La commune de WILLERWALD a </w:t>
      </w:r>
      <w:r w:rsidR="008077B0">
        <w:rPr>
          <w:rFonts w:ascii="Comic Sans MS" w:hAnsi="Comic Sans MS"/>
          <w:color w:val="000000"/>
        </w:rPr>
        <w:t>annoncé</w:t>
      </w:r>
      <w:r>
        <w:rPr>
          <w:rFonts w:ascii="Comic Sans MS" w:hAnsi="Comic Sans MS"/>
          <w:color w:val="000000"/>
        </w:rPr>
        <w:t xml:space="preserve"> en date du 10 janvier 2021 sur son compte Facebook le démarrage de la concertation, je cite « le </w:t>
      </w:r>
      <w:r w:rsidR="008077B0">
        <w:rPr>
          <w:rFonts w:ascii="Comic Sans MS" w:hAnsi="Comic Sans MS"/>
          <w:color w:val="000000"/>
        </w:rPr>
        <w:t>temps</w:t>
      </w:r>
      <w:r>
        <w:rPr>
          <w:rFonts w:ascii="Comic Sans MS" w:hAnsi="Comic Sans MS"/>
          <w:color w:val="000000"/>
        </w:rPr>
        <w:t xml:space="preserve"> de la concertation est arrivé », et ce alors même que celle-ci </w:t>
      </w:r>
      <w:r w:rsidR="008077B0">
        <w:rPr>
          <w:rFonts w:ascii="Comic Sans MS" w:hAnsi="Comic Sans MS"/>
          <w:color w:val="000000"/>
        </w:rPr>
        <w:t>a</w:t>
      </w:r>
      <w:r>
        <w:rPr>
          <w:rFonts w:ascii="Comic Sans MS" w:hAnsi="Comic Sans MS"/>
          <w:color w:val="000000"/>
        </w:rPr>
        <w:t xml:space="preserve"> commencé le 14 décembre 2020.</w:t>
      </w:r>
    </w:p>
    <w:p w:rsidR="00357EC1" w:rsidRPr="00357EC1" w:rsidRDefault="00357EC1" w:rsidP="00357EC1">
      <w:pPr>
        <w:spacing w:after="0" w:line="240" w:lineRule="auto"/>
        <w:jc w:val="both"/>
        <w:rPr>
          <w:rFonts w:ascii="Comic Sans MS" w:hAnsi="Comic Sans MS"/>
          <w:color w:val="FF0000"/>
        </w:rPr>
      </w:pPr>
    </w:p>
    <w:p w:rsidR="00027184" w:rsidRDefault="00027184" w:rsidP="0096020D">
      <w:pPr>
        <w:pStyle w:val="Paragraphedeliste"/>
        <w:numPr>
          <w:ilvl w:val="0"/>
          <w:numId w:val="38"/>
        </w:numPr>
        <w:spacing w:after="0" w:line="240" w:lineRule="auto"/>
        <w:jc w:val="both"/>
        <w:rPr>
          <w:rFonts w:ascii="Comic Sans MS" w:hAnsi="Comic Sans MS"/>
          <w:color w:val="000000"/>
        </w:rPr>
      </w:pPr>
      <w:r>
        <w:rPr>
          <w:rFonts w:ascii="Comic Sans MS" w:hAnsi="Comic Sans MS"/>
          <w:color w:val="000000"/>
        </w:rPr>
        <w:t xml:space="preserve">La commune </w:t>
      </w:r>
      <w:r w:rsidR="0042101C">
        <w:rPr>
          <w:rFonts w:ascii="Comic Sans MS" w:hAnsi="Comic Sans MS"/>
          <w:color w:val="000000"/>
        </w:rPr>
        <w:t xml:space="preserve">de </w:t>
      </w:r>
      <w:r w:rsidR="008077B0">
        <w:rPr>
          <w:rFonts w:ascii="Comic Sans MS" w:hAnsi="Comic Sans MS"/>
          <w:color w:val="000000"/>
        </w:rPr>
        <w:t>Willerwald</w:t>
      </w:r>
      <w:r w:rsidR="0042101C">
        <w:rPr>
          <w:rFonts w:ascii="Comic Sans MS" w:hAnsi="Comic Sans MS"/>
          <w:color w:val="000000"/>
        </w:rPr>
        <w:t xml:space="preserve"> </w:t>
      </w:r>
      <w:r>
        <w:rPr>
          <w:rFonts w:ascii="Comic Sans MS" w:hAnsi="Comic Sans MS"/>
          <w:color w:val="000000"/>
        </w:rPr>
        <w:t>a tout simplement annu</w:t>
      </w:r>
      <w:r w:rsidR="003B1E02">
        <w:rPr>
          <w:rFonts w:ascii="Comic Sans MS" w:hAnsi="Comic Sans MS"/>
          <w:color w:val="000000"/>
        </w:rPr>
        <w:t>lé les permanences des adjoints, alors que cette outil permettait d’aller à la rencontre des riverains.</w:t>
      </w:r>
    </w:p>
    <w:p w:rsidR="007F3B5D" w:rsidRPr="00357EC1" w:rsidRDefault="007F3B5D" w:rsidP="00357EC1">
      <w:pPr>
        <w:spacing w:after="0" w:line="240" w:lineRule="auto"/>
        <w:ind w:left="360"/>
        <w:jc w:val="both"/>
        <w:rPr>
          <w:rFonts w:ascii="Comic Sans MS" w:hAnsi="Comic Sans MS"/>
          <w:color w:val="000000"/>
        </w:rPr>
      </w:pPr>
    </w:p>
    <w:p w:rsidR="00027184" w:rsidRDefault="00027184" w:rsidP="00027184">
      <w:pPr>
        <w:pStyle w:val="Paragraphedeliste"/>
        <w:numPr>
          <w:ilvl w:val="0"/>
          <w:numId w:val="38"/>
        </w:numPr>
        <w:spacing w:after="0" w:line="240" w:lineRule="auto"/>
        <w:jc w:val="both"/>
        <w:rPr>
          <w:rFonts w:ascii="Comic Sans MS" w:hAnsi="Comic Sans MS"/>
          <w:color w:val="000000"/>
        </w:rPr>
      </w:pPr>
      <w:r>
        <w:rPr>
          <w:rFonts w:ascii="Comic Sans MS" w:hAnsi="Comic Sans MS"/>
          <w:color w:val="000000"/>
        </w:rPr>
        <w:t>Les personnes en activité, n’ont pas accès à la mairie compte tenu des horaires limités en ouvertures.</w:t>
      </w:r>
    </w:p>
    <w:p w:rsidR="00357EC1" w:rsidRPr="00357EC1" w:rsidRDefault="00357EC1" w:rsidP="00357EC1">
      <w:pPr>
        <w:spacing w:after="0" w:line="240" w:lineRule="auto"/>
        <w:jc w:val="both"/>
        <w:rPr>
          <w:rFonts w:ascii="Comic Sans MS" w:hAnsi="Comic Sans MS"/>
          <w:color w:val="000000"/>
        </w:rPr>
      </w:pPr>
    </w:p>
    <w:p w:rsidR="00027184" w:rsidRDefault="00027184" w:rsidP="00357EC1">
      <w:pPr>
        <w:pStyle w:val="Paragraphedeliste"/>
        <w:numPr>
          <w:ilvl w:val="0"/>
          <w:numId w:val="38"/>
        </w:numPr>
        <w:spacing w:after="0" w:line="240" w:lineRule="auto"/>
        <w:jc w:val="both"/>
        <w:rPr>
          <w:rFonts w:ascii="Comic Sans MS" w:hAnsi="Comic Sans MS"/>
          <w:color w:val="000000"/>
        </w:rPr>
      </w:pPr>
      <w:r>
        <w:rPr>
          <w:rFonts w:ascii="Comic Sans MS" w:hAnsi="Comic Sans MS"/>
          <w:color w:val="000000"/>
        </w:rPr>
        <w:t>Les personnes en</w:t>
      </w:r>
      <w:r w:rsidRPr="00357EC1">
        <w:rPr>
          <w:rFonts w:ascii="Comic Sans MS" w:hAnsi="Comic Sans MS"/>
          <w:color w:val="000000"/>
        </w:rPr>
        <w:t xml:space="preserve"> activité n’ont pas accès </w:t>
      </w:r>
      <w:r w:rsidR="00DE33B0">
        <w:rPr>
          <w:rFonts w:ascii="Comic Sans MS" w:hAnsi="Comic Sans MS"/>
          <w:color w:val="000000"/>
        </w:rPr>
        <w:t>au bureau de poste</w:t>
      </w:r>
      <w:r w:rsidRPr="00357EC1">
        <w:rPr>
          <w:rFonts w:ascii="Comic Sans MS" w:hAnsi="Comic Sans MS"/>
          <w:color w:val="000000"/>
        </w:rPr>
        <w:t>, horaires limitées de 9h à 12h.</w:t>
      </w:r>
    </w:p>
    <w:p w:rsidR="00357EC1" w:rsidRPr="00357EC1" w:rsidRDefault="00357EC1" w:rsidP="00357EC1">
      <w:pPr>
        <w:pStyle w:val="Paragraphedeliste"/>
        <w:rPr>
          <w:rFonts w:ascii="Comic Sans MS" w:hAnsi="Comic Sans MS"/>
          <w:color w:val="000000"/>
        </w:rPr>
      </w:pPr>
    </w:p>
    <w:p w:rsidR="00027184" w:rsidRDefault="00A02485" w:rsidP="00357EC1">
      <w:pPr>
        <w:pStyle w:val="Paragraphedeliste"/>
        <w:numPr>
          <w:ilvl w:val="0"/>
          <w:numId w:val="38"/>
        </w:numPr>
        <w:spacing w:after="0" w:line="240" w:lineRule="auto"/>
        <w:jc w:val="both"/>
        <w:rPr>
          <w:rFonts w:ascii="Comic Sans MS" w:hAnsi="Comic Sans MS"/>
          <w:color w:val="000000"/>
        </w:rPr>
      </w:pPr>
      <w:r w:rsidRPr="00357EC1">
        <w:rPr>
          <w:rFonts w:ascii="Comic Sans MS" w:hAnsi="Comic Sans MS"/>
          <w:color w:val="000000"/>
        </w:rPr>
        <w:t xml:space="preserve">Des personnes ont pu consulter </w:t>
      </w:r>
      <w:r w:rsidR="00027184" w:rsidRPr="00357EC1">
        <w:rPr>
          <w:rFonts w:ascii="Comic Sans MS" w:hAnsi="Comic Sans MS"/>
          <w:color w:val="000000"/>
        </w:rPr>
        <w:t xml:space="preserve">des communications laconiques sur le compte </w:t>
      </w:r>
      <w:r w:rsidR="008077B0" w:rsidRPr="00357EC1">
        <w:rPr>
          <w:rFonts w:ascii="Comic Sans MS" w:hAnsi="Comic Sans MS"/>
          <w:color w:val="000000"/>
        </w:rPr>
        <w:t>Facebook</w:t>
      </w:r>
      <w:r w:rsidR="00027184" w:rsidRPr="00357EC1">
        <w:rPr>
          <w:rFonts w:ascii="Comic Sans MS" w:hAnsi="Comic Sans MS"/>
          <w:color w:val="000000"/>
        </w:rPr>
        <w:t xml:space="preserve"> de </w:t>
      </w:r>
      <w:r w:rsidR="00BC7B21" w:rsidRPr="00357EC1">
        <w:rPr>
          <w:rFonts w:ascii="Comic Sans MS" w:hAnsi="Comic Sans MS"/>
          <w:color w:val="000000"/>
        </w:rPr>
        <w:t>la commune de Willerwald</w:t>
      </w:r>
      <w:r w:rsidRPr="00357EC1">
        <w:rPr>
          <w:rFonts w:ascii="Comic Sans MS" w:hAnsi="Comic Sans MS"/>
          <w:color w:val="000000"/>
        </w:rPr>
        <w:t>, sachant que tout le monde n’utilise pas ce type d’outil. Facebook est un réseau social, il ne peut en aucun cas se substituer à un site Internet, ni au Flyer.</w:t>
      </w:r>
    </w:p>
    <w:p w:rsidR="00357EC1" w:rsidRPr="00357EC1" w:rsidRDefault="00357EC1" w:rsidP="00357EC1">
      <w:pPr>
        <w:spacing w:after="0" w:line="240" w:lineRule="auto"/>
        <w:jc w:val="both"/>
        <w:rPr>
          <w:rFonts w:ascii="Comic Sans MS" w:hAnsi="Comic Sans MS"/>
          <w:color w:val="000000"/>
        </w:rPr>
      </w:pPr>
    </w:p>
    <w:p w:rsidR="00A02485" w:rsidRDefault="00A02485" w:rsidP="00027184">
      <w:pPr>
        <w:pStyle w:val="Paragraphedeliste"/>
        <w:numPr>
          <w:ilvl w:val="0"/>
          <w:numId w:val="38"/>
        </w:numPr>
        <w:spacing w:after="0" w:line="240" w:lineRule="auto"/>
        <w:jc w:val="both"/>
        <w:rPr>
          <w:rFonts w:ascii="Comic Sans MS" w:hAnsi="Comic Sans MS"/>
          <w:color w:val="000000"/>
        </w:rPr>
      </w:pPr>
      <w:r>
        <w:rPr>
          <w:rFonts w:ascii="Comic Sans MS" w:hAnsi="Comic Sans MS"/>
          <w:color w:val="000000"/>
        </w:rPr>
        <w:t>Deux élus locaux ayant</w:t>
      </w:r>
      <w:r w:rsidR="00247567">
        <w:rPr>
          <w:rFonts w:ascii="Comic Sans MS" w:hAnsi="Comic Sans MS"/>
          <w:color w:val="000000"/>
        </w:rPr>
        <w:t xml:space="preserve"> </w:t>
      </w:r>
      <w:r w:rsidR="00520D46">
        <w:rPr>
          <w:rFonts w:ascii="Comic Sans MS" w:hAnsi="Comic Sans MS"/>
          <w:color w:val="000000"/>
        </w:rPr>
        <w:t>reprochés</w:t>
      </w:r>
      <w:r w:rsidR="00247567">
        <w:rPr>
          <w:rFonts w:ascii="Comic Sans MS" w:hAnsi="Comic Sans MS"/>
          <w:color w:val="000000"/>
        </w:rPr>
        <w:t xml:space="preserve"> à des habitants de donner leur avis sur le projet</w:t>
      </w:r>
      <w:r>
        <w:rPr>
          <w:rFonts w:ascii="Comic Sans MS" w:hAnsi="Comic Sans MS"/>
          <w:color w:val="000000"/>
        </w:rPr>
        <w:t>.</w:t>
      </w:r>
    </w:p>
    <w:p w:rsidR="00247567" w:rsidRDefault="00247567" w:rsidP="00247567">
      <w:pPr>
        <w:spacing w:after="0" w:line="240" w:lineRule="auto"/>
        <w:ind w:left="816" w:firstLine="408"/>
        <w:jc w:val="both"/>
        <w:rPr>
          <w:rFonts w:ascii="Comic Sans MS" w:hAnsi="Comic Sans MS" w:cs="Mangal"/>
          <w:color w:val="000000"/>
          <w:szCs w:val="19"/>
        </w:rPr>
      </w:pPr>
      <w:r>
        <w:rPr>
          <w:rFonts w:ascii="Comic Sans MS" w:hAnsi="Comic Sans MS" w:cs="Mangal"/>
          <w:color w:val="000000"/>
          <w:szCs w:val="19"/>
        </w:rPr>
        <w:t xml:space="preserve">  (</w:t>
      </w:r>
      <w:r w:rsidR="00BE713F">
        <w:rPr>
          <w:rFonts w:ascii="Comic Sans MS" w:hAnsi="Comic Sans MS" w:cs="Mangal"/>
          <w:color w:val="000000"/>
          <w:szCs w:val="19"/>
        </w:rPr>
        <w:t xml:space="preserve">cf. </w:t>
      </w:r>
      <w:r w:rsidR="00643605" w:rsidRPr="00643605">
        <w:rPr>
          <w:rFonts w:ascii="Comic Sans MS" w:hAnsi="Comic Sans MS" w:cs="Mangal"/>
          <w:color w:val="000000"/>
          <w:szCs w:val="19"/>
        </w:rPr>
        <w:t>Piece 014-Facebook 16 novembre 2020 Commune de Willerwald</w:t>
      </w:r>
      <w:r>
        <w:rPr>
          <w:rFonts w:ascii="Comic Sans MS" w:hAnsi="Comic Sans MS" w:cs="Mangal"/>
          <w:color w:val="000000"/>
          <w:szCs w:val="19"/>
        </w:rPr>
        <w:t>)</w:t>
      </w:r>
    </w:p>
    <w:p w:rsidR="003B1E02" w:rsidRPr="00247567" w:rsidRDefault="003B1E02" w:rsidP="00247567">
      <w:pPr>
        <w:spacing w:after="0" w:line="240" w:lineRule="auto"/>
        <w:ind w:left="816" w:firstLine="408"/>
        <w:jc w:val="both"/>
        <w:rPr>
          <w:rFonts w:ascii="Comic Sans MS" w:hAnsi="Comic Sans MS"/>
          <w:color w:val="000000"/>
        </w:rPr>
      </w:pPr>
      <w:r>
        <w:rPr>
          <w:rFonts w:ascii="Comic Sans MS" w:hAnsi="Comic Sans MS"/>
          <w:color w:val="000000"/>
        </w:rPr>
        <w:t xml:space="preserve">  (</w:t>
      </w:r>
      <w:r w:rsidR="00BE713F">
        <w:rPr>
          <w:rFonts w:ascii="Comic Sans MS" w:hAnsi="Comic Sans MS"/>
          <w:color w:val="000000"/>
        </w:rPr>
        <w:t xml:space="preserve">cf. </w:t>
      </w:r>
      <w:r w:rsidR="00643605" w:rsidRPr="00643605">
        <w:rPr>
          <w:rFonts w:ascii="Comic Sans MS" w:hAnsi="Comic Sans MS"/>
          <w:color w:val="000000"/>
        </w:rPr>
        <w:t>Piece 015-Facebook 8 janvier 2021 Commune de Willerwald</w:t>
      </w:r>
      <w:r w:rsidR="00643605">
        <w:rPr>
          <w:rFonts w:ascii="Comic Sans MS" w:hAnsi="Comic Sans MS"/>
          <w:color w:val="000000"/>
        </w:rPr>
        <w:t>)</w:t>
      </w:r>
    </w:p>
    <w:p w:rsidR="00DF0506" w:rsidRDefault="00DF0506" w:rsidP="00DF0506">
      <w:pPr>
        <w:spacing w:after="0" w:line="240" w:lineRule="auto"/>
        <w:jc w:val="both"/>
        <w:rPr>
          <w:rFonts w:ascii="Comic Sans MS" w:hAnsi="Comic Sans MS"/>
          <w:color w:val="000000"/>
        </w:rPr>
      </w:pPr>
    </w:p>
    <w:p w:rsidR="0036349B" w:rsidRDefault="00357EC1" w:rsidP="00DF0506">
      <w:pPr>
        <w:spacing w:after="0" w:line="240" w:lineRule="auto"/>
        <w:jc w:val="both"/>
        <w:rPr>
          <w:rFonts w:ascii="Comic Sans MS" w:hAnsi="Comic Sans MS"/>
          <w:color w:val="000000"/>
        </w:rPr>
      </w:pPr>
      <w:r>
        <w:rPr>
          <w:rFonts w:ascii="Comic Sans MS" w:hAnsi="Comic Sans MS"/>
          <w:color w:val="000000"/>
        </w:rPr>
        <w:t>D’autre part, au sein de la CASC, il existe une forte population allemande, et beaucoup d’habitant utilise encore une langue locale, déri</w:t>
      </w:r>
      <w:r w:rsidR="008077B0">
        <w:rPr>
          <w:rFonts w:ascii="Comic Sans MS" w:hAnsi="Comic Sans MS"/>
          <w:color w:val="000000"/>
        </w:rPr>
        <w:t xml:space="preserve">vé de nos origines germaniques. </w:t>
      </w:r>
      <w:r>
        <w:rPr>
          <w:rFonts w:ascii="Comic Sans MS" w:hAnsi="Comic Sans MS"/>
          <w:color w:val="000000"/>
        </w:rPr>
        <w:t>Il est navrant de constater que dans ce cadre de ce projet aucune communication avec des FLYER traduit en langue allemande</w:t>
      </w:r>
      <w:r w:rsidR="009F3A3C">
        <w:rPr>
          <w:rFonts w:ascii="Comic Sans MS" w:hAnsi="Comic Sans MS"/>
          <w:color w:val="000000"/>
        </w:rPr>
        <w:t xml:space="preserve"> n’</w:t>
      </w:r>
      <w:r w:rsidR="00903E90">
        <w:rPr>
          <w:rFonts w:ascii="Comic Sans MS" w:hAnsi="Comic Sans MS"/>
          <w:color w:val="000000"/>
        </w:rPr>
        <w:t>ai</w:t>
      </w:r>
      <w:r w:rsidR="00D24E03">
        <w:rPr>
          <w:rFonts w:ascii="Comic Sans MS" w:hAnsi="Comic Sans MS"/>
          <w:color w:val="000000"/>
        </w:rPr>
        <w:t xml:space="preserve">ent </w:t>
      </w:r>
      <w:r w:rsidR="009F3A3C">
        <w:rPr>
          <w:rFonts w:ascii="Comic Sans MS" w:hAnsi="Comic Sans MS"/>
          <w:color w:val="000000"/>
        </w:rPr>
        <w:t>été proposé</w:t>
      </w:r>
      <w:r w:rsidR="00D24E03">
        <w:rPr>
          <w:rFonts w:ascii="Comic Sans MS" w:hAnsi="Comic Sans MS"/>
          <w:color w:val="000000"/>
        </w:rPr>
        <w:t>s</w:t>
      </w:r>
      <w:r w:rsidR="009F3A3C">
        <w:rPr>
          <w:rFonts w:ascii="Comic Sans MS" w:hAnsi="Comic Sans MS"/>
          <w:color w:val="000000"/>
        </w:rPr>
        <w:t xml:space="preserve"> à ces habitants</w:t>
      </w:r>
      <w:r>
        <w:rPr>
          <w:rFonts w:ascii="Comic Sans MS" w:hAnsi="Comic Sans MS"/>
          <w:color w:val="000000"/>
        </w:rPr>
        <w:t>.</w:t>
      </w:r>
    </w:p>
    <w:p w:rsidR="0036349B" w:rsidRDefault="0036349B" w:rsidP="00DF0506">
      <w:pPr>
        <w:spacing w:after="0" w:line="240" w:lineRule="auto"/>
        <w:jc w:val="both"/>
        <w:rPr>
          <w:rFonts w:ascii="Comic Sans MS" w:hAnsi="Comic Sans MS"/>
          <w:color w:val="000000"/>
        </w:rPr>
      </w:pPr>
    </w:p>
    <w:p w:rsidR="00DF0506" w:rsidRDefault="00DF0506" w:rsidP="00DF0506">
      <w:pPr>
        <w:spacing w:after="0" w:line="240" w:lineRule="auto"/>
        <w:jc w:val="both"/>
        <w:rPr>
          <w:rFonts w:ascii="Comic Sans MS" w:hAnsi="Comic Sans MS"/>
          <w:color w:val="000000"/>
        </w:rPr>
      </w:pPr>
      <w:r>
        <w:rPr>
          <w:rFonts w:ascii="Comic Sans MS" w:hAnsi="Comic Sans MS"/>
          <w:color w:val="000000"/>
        </w:rPr>
        <w:t xml:space="preserve">Nous avons également noté </w:t>
      </w:r>
      <w:r w:rsidR="00653EF3">
        <w:rPr>
          <w:rFonts w:ascii="Comic Sans MS" w:hAnsi="Comic Sans MS"/>
          <w:color w:val="000000"/>
        </w:rPr>
        <w:t>dans</w:t>
      </w:r>
      <w:r>
        <w:rPr>
          <w:rFonts w:ascii="Comic Sans MS" w:hAnsi="Comic Sans MS"/>
          <w:color w:val="000000"/>
        </w:rPr>
        <w:t xml:space="preserve"> la presse locale en date du 11 novembre 2020 la CASC refuser une </w:t>
      </w:r>
      <w:r w:rsidR="00653EF3">
        <w:rPr>
          <w:rFonts w:ascii="Comic Sans MS" w:hAnsi="Comic Sans MS"/>
          <w:color w:val="000000"/>
        </w:rPr>
        <w:t>demande</w:t>
      </w:r>
      <w:r>
        <w:rPr>
          <w:rFonts w:ascii="Comic Sans MS" w:hAnsi="Comic Sans MS"/>
          <w:color w:val="000000"/>
        </w:rPr>
        <w:t xml:space="preserve"> d’interview, souhaitant rester discret sur le projet. Cela est d’autant plus surprenant, dans la mesure ou REC Solar avait déjà fait une demande officielle auprès de la CNDP, et la décision était publiée au journal </w:t>
      </w:r>
      <w:r w:rsidR="00653EF3">
        <w:rPr>
          <w:rFonts w:ascii="Comic Sans MS" w:hAnsi="Comic Sans MS"/>
          <w:color w:val="000000"/>
        </w:rPr>
        <w:t>officiel</w:t>
      </w:r>
      <w:r>
        <w:rPr>
          <w:rFonts w:ascii="Comic Sans MS" w:hAnsi="Comic Sans MS"/>
          <w:color w:val="000000"/>
        </w:rPr>
        <w:t xml:space="preserve"> le 6 </w:t>
      </w:r>
      <w:r w:rsidR="00653EF3">
        <w:rPr>
          <w:rFonts w:ascii="Comic Sans MS" w:hAnsi="Comic Sans MS"/>
          <w:color w:val="000000"/>
        </w:rPr>
        <w:t>septembre</w:t>
      </w:r>
      <w:r>
        <w:rPr>
          <w:rFonts w:ascii="Comic Sans MS" w:hAnsi="Comic Sans MS"/>
          <w:color w:val="000000"/>
        </w:rPr>
        <w:t xml:space="preserve"> 2020</w:t>
      </w:r>
      <w:r w:rsidR="00653EF3">
        <w:rPr>
          <w:rFonts w:ascii="Comic Sans MS" w:hAnsi="Comic Sans MS"/>
          <w:color w:val="000000"/>
        </w:rPr>
        <w:t xml:space="preserve"> (REC Solar à HAMBACH)</w:t>
      </w:r>
      <w:r>
        <w:rPr>
          <w:rFonts w:ascii="Comic Sans MS" w:hAnsi="Comic Sans MS"/>
          <w:color w:val="000000"/>
        </w:rPr>
        <w:t xml:space="preserve">. On peut donc raisonnablement s’interroger sur la réelle volonté de nos élus locaux </w:t>
      </w:r>
      <w:r w:rsidR="00836DDE">
        <w:rPr>
          <w:rFonts w:ascii="Comic Sans MS" w:hAnsi="Comic Sans MS"/>
          <w:color w:val="000000"/>
        </w:rPr>
        <w:t>(CASC et WILLERWALD) de</w:t>
      </w:r>
      <w:r>
        <w:rPr>
          <w:rFonts w:ascii="Comic Sans MS" w:hAnsi="Comic Sans MS"/>
          <w:color w:val="000000"/>
        </w:rPr>
        <w:t xml:space="preserve"> vouloir communiquer en toute </w:t>
      </w:r>
      <w:r w:rsidR="00653EF3">
        <w:rPr>
          <w:rFonts w:ascii="Comic Sans MS" w:hAnsi="Comic Sans MS"/>
          <w:color w:val="000000"/>
        </w:rPr>
        <w:t>transparence</w:t>
      </w:r>
      <w:r>
        <w:rPr>
          <w:rFonts w:ascii="Comic Sans MS" w:hAnsi="Comic Sans MS"/>
          <w:color w:val="000000"/>
        </w:rPr>
        <w:t>.</w:t>
      </w:r>
    </w:p>
    <w:p w:rsidR="00DF0506" w:rsidRDefault="00DF0506" w:rsidP="00DF0506">
      <w:pPr>
        <w:spacing w:after="0" w:line="240" w:lineRule="auto"/>
        <w:jc w:val="both"/>
        <w:rPr>
          <w:rFonts w:ascii="Comic Sans MS" w:hAnsi="Comic Sans MS"/>
          <w:color w:val="000000"/>
        </w:rPr>
      </w:pPr>
    </w:p>
    <w:p w:rsidR="00547A3D" w:rsidRDefault="00547A3D" w:rsidP="00DF0506">
      <w:pPr>
        <w:spacing w:after="0" w:line="240" w:lineRule="auto"/>
        <w:jc w:val="both"/>
        <w:rPr>
          <w:rFonts w:ascii="Comic Sans MS" w:hAnsi="Comic Sans MS"/>
          <w:color w:val="000000"/>
        </w:rPr>
      </w:pPr>
    </w:p>
    <w:p w:rsidR="00547A3D" w:rsidRDefault="00547A3D" w:rsidP="00DF0506">
      <w:pPr>
        <w:spacing w:after="0" w:line="240" w:lineRule="auto"/>
        <w:jc w:val="both"/>
        <w:rPr>
          <w:rFonts w:ascii="Comic Sans MS" w:hAnsi="Comic Sans MS"/>
          <w:color w:val="000000"/>
        </w:rPr>
      </w:pPr>
    </w:p>
    <w:p w:rsidR="00547A3D" w:rsidRDefault="00547A3D" w:rsidP="00DF0506">
      <w:pPr>
        <w:spacing w:after="0" w:line="240" w:lineRule="auto"/>
        <w:jc w:val="both"/>
        <w:rPr>
          <w:rFonts w:ascii="Comic Sans MS" w:hAnsi="Comic Sans MS"/>
          <w:color w:val="000000"/>
        </w:rPr>
      </w:pPr>
    </w:p>
    <w:p w:rsidR="00547A3D" w:rsidRDefault="00547A3D" w:rsidP="00DF0506">
      <w:pPr>
        <w:spacing w:after="0" w:line="240" w:lineRule="auto"/>
        <w:jc w:val="both"/>
        <w:rPr>
          <w:rFonts w:ascii="Comic Sans MS" w:hAnsi="Comic Sans MS"/>
          <w:color w:val="000000"/>
        </w:rPr>
      </w:pPr>
    </w:p>
    <w:p w:rsidR="00547A3D" w:rsidRDefault="00547A3D" w:rsidP="00DF0506">
      <w:pPr>
        <w:spacing w:after="0" w:line="240" w:lineRule="auto"/>
        <w:jc w:val="both"/>
        <w:rPr>
          <w:rFonts w:ascii="Comic Sans MS" w:hAnsi="Comic Sans MS"/>
          <w:color w:val="000000"/>
        </w:rPr>
      </w:pPr>
    </w:p>
    <w:p w:rsidR="00977C63" w:rsidRDefault="00C939A2" w:rsidP="00DF0506">
      <w:pPr>
        <w:spacing w:after="0" w:line="240" w:lineRule="auto"/>
        <w:jc w:val="both"/>
        <w:rPr>
          <w:rFonts w:ascii="Comic Sans MS" w:hAnsi="Comic Sans MS"/>
          <w:color w:val="000000"/>
        </w:rPr>
      </w:pPr>
      <w:r>
        <w:rPr>
          <w:rFonts w:ascii="Comic Sans MS" w:hAnsi="Comic Sans MS"/>
          <w:color w:val="000000"/>
        </w:rPr>
        <w:t>Extrait article de press</w:t>
      </w:r>
      <w:r w:rsidR="00977C63">
        <w:rPr>
          <w:rFonts w:ascii="Comic Sans MS" w:hAnsi="Comic Sans MS"/>
          <w:color w:val="000000"/>
        </w:rPr>
        <w:t>e</w:t>
      </w:r>
      <w:r>
        <w:rPr>
          <w:rFonts w:ascii="Comic Sans MS" w:hAnsi="Comic Sans MS"/>
          <w:color w:val="000000"/>
        </w:rPr>
        <w:t xml:space="preserve"> (</w:t>
      </w:r>
      <w:r w:rsidR="002502D8">
        <w:rPr>
          <w:rFonts w:ascii="Comic Sans MS" w:hAnsi="Comic Sans MS"/>
          <w:color w:val="000000"/>
        </w:rPr>
        <w:t xml:space="preserve">cf. </w:t>
      </w:r>
      <w:r w:rsidR="002502D8" w:rsidRPr="002502D8">
        <w:rPr>
          <w:rFonts w:ascii="Comic Sans MS" w:hAnsi="Comic Sans MS"/>
          <w:color w:val="000000"/>
        </w:rPr>
        <w:t>Piece 016-Presse 18 novembre 2020</w:t>
      </w:r>
      <w:r w:rsidR="00977C63">
        <w:rPr>
          <w:rFonts w:ascii="Comic Sans MS" w:hAnsi="Comic Sans MS"/>
          <w:color w:val="000000"/>
        </w:rPr>
        <w:t>)</w:t>
      </w:r>
    </w:p>
    <w:p w:rsidR="00DF0506" w:rsidRDefault="00DF0506" w:rsidP="00DF0506">
      <w:pPr>
        <w:spacing w:after="0" w:line="240" w:lineRule="auto"/>
        <w:jc w:val="both"/>
        <w:rPr>
          <w:rFonts w:ascii="Comic Sans MS" w:hAnsi="Comic Sans MS"/>
          <w:color w:val="000000"/>
        </w:rPr>
      </w:pPr>
      <w:r>
        <w:rPr>
          <w:noProof/>
          <w:lang w:val="fr-LU" w:eastAsia="fr-LU" w:bidi="ar-SA"/>
        </w:rPr>
        <w:drawing>
          <wp:inline distT="0" distB="0" distL="0" distR="0" wp14:anchorId="1CCE32AF" wp14:editId="7E5A2EBE">
            <wp:extent cx="5760720" cy="12649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264920"/>
                    </a:xfrm>
                    <a:prstGeom prst="rect">
                      <a:avLst/>
                    </a:prstGeom>
                  </pic:spPr>
                </pic:pic>
              </a:graphicData>
            </a:graphic>
          </wp:inline>
        </w:drawing>
      </w:r>
    </w:p>
    <w:p w:rsidR="006C3C1C" w:rsidRDefault="006C3C1C" w:rsidP="00DF0506">
      <w:pPr>
        <w:spacing w:after="0" w:line="240" w:lineRule="auto"/>
        <w:jc w:val="both"/>
        <w:rPr>
          <w:rFonts w:ascii="Comic Sans MS" w:hAnsi="Comic Sans MS"/>
          <w:color w:val="000000"/>
        </w:rPr>
      </w:pPr>
    </w:p>
    <w:p w:rsidR="00C502BA" w:rsidRDefault="006C3C1C" w:rsidP="006C3C1C">
      <w:pPr>
        <w:spacing w:after="0" w:line="240" w:lineRule="auto"/>
        <w:jc w:val="both"/>
        <w:rPr>
          <w:rFonts w:ascii="Comic Sans MS" w:hAnsi="Comic Sans MS"/>
          <w:color w:val="000000"/>
        </w:rPr>
      </w:pPr>
      <w:r>
        <w:rPr>
          <w:rFonts w:ascii="Comic Sans MS" w:hAnsi="Comic Sans MS"/>
          <w:color w:val="000000"/>
        </w:rPr>
        <w:t xml:space="preserve">Nous </w:t>
      </w:r>
      <w:r w:rsidR="009F3A3C">
        <w:rPr>
          <w:rFonts w:ascii="Comic Sans MS" w:hAnsi="Comic Sans MS"/>
          <w:color w:val="000000"/>
        </w:rPr>
        <w:t>avons vécu</w:t>
      </w:r>
      <w:r>
        <w:rPr>
          <w:rFonts w:ascii="Comic Sans MS" w:hAnsi="Comic Sans MS"/>
          <w:color w:val="000000"/>
        </w:rPr>
        <w:t xml:space="preserve"> ce qui est évoqué dans le rapport du Senat du 02 juin 2020 portant le numéro 480 (cf. </w:t>
      </w:r>
      <w:r w:rsidR="00DF7403">
        <w:rPr>
          <w:rFonts w:ascii="Comic Sans MS" w:hAnsi="Comic Sans MS"/>
          <w:color w:val="000000"/>
        </w:rPr>
        <w:t xml:space="preserve">Pièce 017 </w:t>
      </w:r>
      <w:r w:rsidR="008F7BDC" w:rsidRPr="008F7BDC">
        <w:rPr>
          <w:rFonts w:ascii="Comic Sans MS" w:hAnsi="Comic Sans MS"/>
          <w:color w:val="000000"/>
        </w:rPr>
        <w:t>RAPPORT SENAT r19-480-11</w:t>
      </w:r>
      <w:r>
        <w:rPr>
          <w:rFonts w:ascii="Comic Sans MS" w:hAnsi="Comic Sans MS"/>
          <w:color w:val="000000"/>
        </w:rPr>
        <w:t>), et ce avant même que l’usine REC Solar SEVESO Seuil Haut ne soit mise en exploitation. Une volonté des élus de ne pas communiquer, un manque de prise de conscience de la culture du risque, un</w:t>
      </w:r>
      <w:r w:rsidR="00C502BA">
        <w:rPr>
          <w:rFonts w:ascii="Comic Sans MS" w:hAnsi="Comic Sans MS"/>
          <w:color w:val="000000"/>
        </w:rPr>
        <w:t>e absence d’études préalables sur l’environnement, une exposition volontaire des riverains aux nuisances aux risques, l’absence de P</w:t>
      </w:r>
      <w:r w:rsidR="00903E90">
        <w:rPr>
          <w:rFonts w:ascii="Comic Sans MS" w:hAnsi="Comic Sans MS"/>
          <w:color w:val="000000"/>
        </w:rPr>
        <w:t>lan de Prévention des Risques Technologiques (PPRT)</w:t>
      </w:r>
      <w:r w:rsidR="00C502BA">
        <w:rPr>
          <w:rFonts w:ascii="Comic Sans MS" w:hAnsi="Comic Sans MS"/>
          <w:color w:val="000000"/>
        </w:rPr>
        <w:t xml:space="preserve">, le PPRT sera </w:t>
      </w:r>
      <w:r w:rsidR="00DE33B0">
        <w:rPr>
          <w:rFonts w:ascii="Comic Sans MS" w:hAnsi="Comic Sans MS"/>
          <w:color w:val="000000"/>
        </w:rPr>
        <w:t xml:space="preserve">peut-être </w:t>
      </w:r>
      <w:r w:rsidR="00C502BA">
        <w:rPr>
          <w:rFonts w:ascii="Comic Sans MS" w:hAnsi="Comic Sans MS"/>
          <w:color w:val="000000"/>
        </w:rPr>
        <w:t xml:space="preserve">mise en œuvre lors d’un changement d’activité, ou </w:t>
      </w:r>
      <w:r w:rsidR="00903E90">
        <w:rPr>
          <w:rFonts w:ascii="Comic Sans MS" w:hAnsi="Comic Sans MS"/>
          <w:color w:val="000000"/>
        </w:rPr>
        <w:t>de nouvelles directives (Européennes, etc.)</w:t>
      </w:r>
      <w:r w:rsidR="00C502BA">
        <w:rPr>
          <w:rFonts w:ascii="Comic Sans MS" w:hAnsi="Comic Sans MS"/>
          <w:color w:val="000000"/>
        </w:rPr>
        <w:t>.</w:t>
      </w:r>
    </w:p>
    <w:p w:rsidR="00547A3D" w:rsidRDefault="00547A3D">
      <w:pPr>
        <w:rPr>
          <w:rFonts w:ascii="Comic Sans MS" w:hAnsi="Comic Sans MS"/>
          <w:color w:val="000000"/>
        </w:rPr>
      </w:pPr>
      <w:r>
        <w:rPr>
          <w:rFonts w:ascii="Comic Sans MS" w:hAnsi="Comic Sans MS"/>
          <w:color w:val="000000"/>
        </w:rPr>
        <w:br w:type="page"/>
      </w:r>
    </w:p>
    <w:p w:rsidR="006C3C1C" w:rsidRDefault="006C3C1C" w:rsidP="00DF0506">
      <w:pPr>
        <w:spacing w:after="0" w:line="240" w:lineRule="auto"/>
        <w:jc w:val="both"/>
        <w:rPr>
          <w:rFonts w:ascii="Comic Sans MS" w:hAnsi="Comic Sans MS"/>
          <w:color w:val="000000"/>
        </w:rPr>
      </w:pPr>
    </w:p>
    <w:p w:rsidR="002D0816" w:rsidRDefault="002D0816" w:rsidP="002D0816">
      <w:pPr>
        <w:pStyle w:val="Titre1"/>
      </w:pPr>
      <w:bookmarkStart w:id="9" w:name="_Toc63605892"/>
      <w:r>
        <w:t>Ateliers de la concertation</w:t>
      </w:r>
      <w:bookmarkEnd w:id="9"/>
    </w:p>
    <w:p w:rsidR="002D0816" w:rsidRPr="00027184" w:rsidRDefault="002D0816" w:rsidP="002D0816">
      <w:pPr>
        <w:pStyle w:val="Paragraphedeliste"/>
        <w:spacing w:after="0" w:line="240" w:lineRule="auto"/>
        <w:jc w:val="both"/>
        <w:rPr>
          <w:rFonts w:ascii="Comic Sans MS" w:hAnsi="Comic Sans MS"/>
          <w:color w:val="000000"/>
        </w:rPr>
      </w:pPr>
    </w:p>
    <w:p w:rsidR="002D0816" w:rsidRPr="00DE33B0" w:rsidRDefault="002D0816" w:rsidP="002D0816">
      <w:pPr>
        <w:jc w:val="both"/>
        <w:rPr>
          <w:rFonts w:ascii="Comic Sans MS" w:hAnsi="Comic Sans MS"/>
        </w:rPr>
      </w:pPr>
      <w:r w:rsidRPr="00DE33B0">
        <w:rPr>
          <w:rFonts w:ascii="Comic Sans MS" w:hAnsi="Comic Sans MS"/>
        </w:rPr>
        <w:t>Nous avions initialement organisé et préparé les ateliers sur des bases d’échanges de proximité avec différents intervenants, ce qui nous semblait être en correspondance avec les principes de fonctionnement d’un « atelier ».</w:t>
      </w:r>
    </w:p>
    <w:p w:rsidR="002D0816" w:rsidRPr="00DE33B0" w:rsidRDefault="00912539" w:rsidP="002D0816">
      <w:pPr>
        <w:jc w:val="both"/>
        <w:rPr>
          <w:rFonts w:ascii="Comic Sans MS" w:hAnsi="Comic Sans MS"/>
        </w:rPr>
      </w:pPr>
      <w:r w:rsidRPr="00DE33B0">
        <w:rPr>
          <w:rFonts w:ascii="Comic Sans MS" w:hAnsi="Comic Sans MS"/>
        </w:rPr>
        <w:t>Cependant, l’atelier</w:t>
      </w:r>
      <w:r w:rsidR="002D0816" w:rsidRPr="00DE33B0">
        <w:rPr>
          <w:rFonts w:ascii="Comic Sans MS" w:hAnsi="Comic Sans MS"/>
        </w:rPr>
        <w:t xml:space="preserve"> du 23 </w:t>
      </w:r>
      <w:r w:rsidR="00897CFB" w:rsidRPr="00DE33B0">
        <w:rPr>
          <w:rFonts w:ascii="Comic Sans MS" w:hAnsi="Comic Sans MS"/>
        </w:rPr>
        <w:t>janvier</w:t>
      </w:r>
      <w:r w:rsidR="002D0816" w:rsidRPr="00DE33B0">
        <w:rPr>
          <w:rFonts w:ascii="Comic Sans MS" w:hAnsi="Comic Sans MS"/>
        </w:rPr>
        <w:t xml:space="preserve"> 2021 n’a pas pu se tenir selon ce principe. En effet, le temps impartis aux différents intervenants était de courte durée (25 Minutes), et ce compte tenu de la densité des informations fournies, au point de voir des diapositi</w:t>
      </w:r>
      <w:r w:rsidR="00836DDE">
        <w:rPr>
          <w:rFonts w:ascii="Comic Sans MS" w:hAnsi="Comic Sans MS"/>
        </w:rPr>
        <w:t>ves</w:t>
      </w:r>
      <w:r w:rsidR="002D0816" w:rsidRPr="00DE33B0">
        <w:rPr>
          <w:rFonts w:ascii="Comic Sans MS" w:hAnsi="Comic Sans MS"/>
        </w:rPr>
        <w:t xml:space="preserve"> projeté</w:t>
      </w:r>
      <w:r w:rsidR="00836DDE">
        <w:rPr>
          <w:rFonts w:ascii="Comic Sans MS" w:hAnsi="Comic Sans MS"/>
        </w:rPr>
        <w:t>e</w:t>
      </w:r>
      <w:r w:rsidR="002D0816" w:rsidRPr="00DE33B0">
        <w:rPr>
          <w:rFonts w:ascii="Comic Sans MS" w:hAnsi="Comic Sans MS"/>
        </w:rPr>
        <w:t>s passé</w:t>
      </w:r>
      <w:r w:rsidR="00836DDE">
        <w:rPr>
          <w:rFonts w:ascii="Comic Sans MS" w:hAnsi="Comic Sans MS"/>
        </w:rPr>
        <w:t>e</w:t>
      </w:r>
      <w:r w:rsidR="002D0816" w:rsidRPr="00DE33B0">
        <w:rPr>
          <w:rFonts w:ascii="Comic Sans MS" w:hAnsi="Comic Sans MS"/>
        </w:rPr>
        <w:t xml:space="preserve">s avec de faible explication, voir sous silence. </w:t>
      </w:r>
    </w:p>
    <w:p w:rsidR="002D0816" w:rsidRPr="00DE33B0" w:rsidRDefault="002D0816" w:rsidP="002D0816">
      <w:pPr>
        <w:jc w:val="both"/>
        <w:rPr>
          <w:rFonts w:ascii="Comic Sans MS" w:hAnsi="Comic Sans MS"/>
        </w:rPr>
      </w:pPr>
      <w:r w:rsidRPr="00DE33B0">
        <w:rPr>
          <w:rFonts w:ascii="Comic Sans MS" w:hAnsi="Comic Sans MS"/>
        </w:rPr>
        <w:t xml:space="preserve">Sur les 2 heures, il restait donc 45 minutes pour le temps des ateliers répartis sur 3 tables pour lesquelles chaque intervenant </w:t>
      </w:r>
      <w:r w:rsidR="00836DDE" w:rsidRPr="003A5777">
        <w:rPr>
          <w:rFonts w:ascii="Comic Sans MS" w:hAnsi="Comic Sans MS"/>
          <w:i/>
        </w:rPr>
        <w:t>(</w:t>
      </w:r>
      <w:r w:rsidR="00836DDE" w:rsidRPr="0069740F">
        <w:rPr>
          <w:rFonts w:ascii="Comic Sans MS" w:hAnsi="Comic Sans MS"/>
          <w:i/>
          <w:color w:val="2E74B5" w:themeColor="accent1" w:themeShade="BF"/>
        </w:rPr>
        <w:t>donc uniquement</w:t>
      </w:r>
      <w:r w:rsidR="00836DDE">
        <w:rPr>
          <w:rFonts w:ascii="Comic Sans MS" w:hAnsi="Comic Sans MS"/>
          <w:i/>
          <w:color w:val="2E74B5" w:themeColor="accent1" w:themeShade="BF"/>
        </w:rPr>
        <w:t xml:space="preserve"> </w:t>
      </w:r>
      <w:r w:rsidR="00836DDE" w:rsidRPr="0069740F">
        <w:rPr>
          <w:rFonts w:ascii="Comic Sans MS" w:hAnsi="Comic Sans MS"/>
          <w:i/>
          <w:color w:val="2E74B5" w:themeColor="accent1" w:themeShade="BF"/>
        </w:rPr>
        <w:t>15 minutes</w:t>
      </w:r>
      <w:r w:rsidR="00836DDE">
        <w:rPr>
          <w:rFonts w:ascii="Comic Sans MS" w:hAnsi="Comic Sans MS"/>
          <w:i/>
          <w:color w:val="2E74B5" w:themeColor="accent1" w:themeShade="BF"/>
        </w:rPr>
        <w:t xml:space="preserve"> pour</w:t>
      </w:r>
      <w:r w:rsidR="00836DDE" w:rsidRPr="0069740F">
        <w:rPr>
          <w:rFonts w:ascii="Comic Sans MS" w:hAnsi="Comic Sans MS"/>
          <w:i/>
          <w:color w:val="2E74B5" w:themeColor="accent1" w:themeShade="BF"/>
        </w:rPr>
        <w:t xml:space="preserve"> chaque table d’une dizaine de participants)</w:t>
      </w:r>
      <w:r w:rsidR="00836DDE" w:rsidRPr="00DE33B0">
        <w:rPr>
          <w:rFonts w:ascii="Comic Sans MS" w:hAnsi="Comic Sans MS"/>
        </w:rPr>
        <w:t xml:space="preserve"> </w:t>
      </w:r>
      <w:r w:rsidRPr="00DE33B0">
        <w:rPr>
          <w:rFonts w:ascii="Comic Sans MS" w:hAnsi="Comic Sans MS"/>
        </w:rPr>
        <w:t>avait 15 minutes pour chacune de celle-ci.</w:t>
      </w:r>
    </w:p>
    <w:p w:rsidR="002D0816" w:rsidRPr="00DE33B0" w:rsidRDefault="002D0816" w:rsidP="002D0816">
      <w:pPr>
        <w:jc w:val="both"/>
        <w:rPr>
          <w:rFonts w:ascii="Comic Sans MS" w:hAnsi="Comic Sans MS"/>
        </w:rPr>
      </w:pPr>
      <w:r w:rsidRPr="00DE33B0">
        <w:rPr>
          <w:rFonts w:ascii="Comic Sans MS" w:hAnsi="Comic Sans MS"/>
        </w:rPr>
        <w:t>In fine, le temps imparti aux intervenants a été largement dépassé, compte tenu de cette situation Monsieur DUPUY a pris la décision unilatérale de supprimer la partie atelier au profit de question, (déroulement identique à la réunion d’ouverture du 09 janvier 2021, le tout dépassant les 2 heures, mais sans « atelier »).</w:t>
      </w:r>
    </w:p>
    <w:p w:rsidR="002D0816" w:rsidRPr="00DE33B0" w:rsidRDefault="002D0816" w:rsidP="002D0816">
      <w:pPr>
        <w:jc w:val="both"/>
        <w:rPr>
          <w:rFonts w:ascii="Comic Sans MS" w:hAnsi="Comic Sans MS"/>
        </w:rPr>
      </w:pPr>
      <w:r w:rsidRPr="00DE33B0">
        <w:rPr>
          <w:rFonts w:ascii="Comic Sans MS" w:hAnsi="Comic Sans MS"/>
        </w:rPr>
        <w:t>Sachant que des participants nous ont fait savoir qu’ils venaient de prendre connaissance de ce projet, donc de cette réunion, et sont venus sans inscription préalable, donc 3 tablées pour les ateliers n’étaient pas suffisantes.</w:t>
      </w:r>
      <w:r w:rsidR="00903E90" w:rsidRPr="00DE33B0">
        <w:rPr>
          <w:rFonts w:ascii="Comic Sans MS" w:hAnsi="Comic Sans MS"/>
        </w:rPr>
        <w:t xml:space="preserve"> Il était tout à fait possible d’adapter le nombre des tablées compte tenu de l’espace disponible et la faible participation.</w:t>
      </w:r>
    </w:p>
    <w:p w:rsidR="002D0816" w:rsidRPr="00DE33B0" w:rsidRDefault="002D0816" w:rsidP="002D0816">
      <w:pPr>
        <w:jc w:val="both"/>
        <w:rPr>
          <w:rFonts w:ascii="Comic Sans MS" w:hAnsi="Comic Sans MS"/>
        </w:rPr>
      </w:pPr>
      <w:r w:rsidRPr="00DE33B0">
        <w:rPr>
          <w:rFonts w:ascii="Comic Sans MS" w:hAnsi="Comic Sans MS"/>
        </w:rPr>
        <w:t>Des participants se sont donc retrouvés à interpeller les différents intervenants post réunions, afin de faire connaitre leur déception au niveau de l’organisation des ateliers.</w:t>
      </w:r>
    </w:p>
    <w:p w:rsidR="002D0816" w:rsidRPr="00DE33B0" w:rsidRDefault="002D0816" w:rsidP="002D0816">
      <w:pPr>
        <w:jc w:val="both"/>
        <w:rPr>
          <w:rFonts w:ascii="Comic Sans MS" w:hAnsi="Comic Sans MS"/>
        </w:rPr>
      </w:pPr>
      <w:r w:rsidRPr="00DE33B0">
        <w:rPr>
          <w:rFonts w:ascii="Comic Sans MS" w:hAnsi="Comic Sans MS"/>
        </w:rPr>
        <w:t>Nous avons pu observer également Monsieur CHRISTEN Bernard garant de cette concertation avoir lui-même des difficultés à obtenir la parole, et insister sur le fait de continuer à prendre des questions de la part des participants.</w:t>
      </w:r>
    </w:p>
    <w:p w:rsidR="002D0816" w:rsidRPr="00DE33B0" w:rsidRDefault="002D0816" w:rsidP="002D0816">
      <w:pPr>
        <w:jc w:val="both"/>
        <w:rPr>
          <w:rFonts w:ascii="Comic Sans MS" w:hAnsi="Comic Sans MS"/>
        </w:rPr>
      </w:pPr>
      <w:r w:rsidRPr="00DE33B0">
        <w:rPr>
          <w:rFonts w:ascii="Comic Sans MS" w:hAnsi="Comic Sans MS"/>
        </w:rPr>
        <w:t>Par la suite tous les ateliers ont été changé</w:t>
      </w:r>
      <w:r w:rsidR="00E56334" w:rsidRPr="00DE33B0">
        <w:rPr>
          <w:rFonts w:ascii="Comic Sans MS" w:hAnsi="Comic Sans MS"/>
        </w:rPr>
        <w:t>s</w:t>
      </w:r>
      <w:r w:rsidRPr="00DE33B0">
        <w:rPr>
          <w:rFonts w:ascii="Comic Sans MS" w:hAnsi="Comic Sans MS"/>
        </w:rPr>
        <w:t xml:space="preserve"> en réunions/questions, la notion d’atelier venait de disparaitre.</w:t>
      </w:r>
    </w:p>
    <w:p w:rsidR="002D0816" w:rsidRDefault="002D0816" w:rsidP="002D0816">
      <w:pPr>
        <w:pStyle w:val="Titre1"/>
      </w:pPr>
      <w:r>
        <w:lastRenderedPageBreak/>
        <w:t xml:space="preserve"> </w:t>
      </w:r>
      <w:bookmarkStart w:id="10" w:name="_Toc63605893"/>
      <w:r>
        <w:t>L’emploi</w:t>
      </w:r>
      <w:bookmarkEnd w:id="10"/>
    </w:p>
    <w:p w:rsidR="002D0816" w:rsidRPr="00027184" w:rsidRDefault="002D0816" w:rsidP="002D0816">
      <w:pPr>
        <w:pStyle w:val="Paragraphedeliste"/>
        <w:spacing w:after="0" w:line="240" w:lineRule="auto"/>
        <w:jc w:val="both"/>
        <w:rPr>
          <w:rFonts w:ascii="Comic Sans MS" w:hAnsi="Comic Sans MS"/>
          <w:color w:val="000000"/>
        </w:rPr>
      </w:pPr>
    </w:p>
    <w:p w:rsidR="00903E90" w:rsidRDefault="002D0816" w:rsidP="002D0816">
      <w:pPr>
        <w:jc w:val="both"/>
      </w:pPr>
      <w:r>
        <w:t xml:space="preserve">Le fonctionnement de l’usine REC Solar </w:t>
      </w:r>
      <w:r w:rsidR="00897CFB">
        <w:t>nécessite</w:t>
      </w:r>
      <w:r>
        <w:t xml:space="preserve"> compte tenu des risques, de la forte robotisation de l’unité de </w:t>
      </w:r>
      <w:r w:rsidR="00897CFB">
        <w:t>fabrication</w:t>
      </w:r>
      <w:r>
        <w:t xml:space="preserve">, </w:t>
      </w:r>
      <w:r w:rsidR="00903E90">
        <w:t xml:space="preserve">et du </w:t>
      </w:r>
      <w:r>
        <w:t xml:space="preserve">centre de recherche des emplois </w:t>
      </w:r>
      <w:r w:rsidR="00903E90">
        <w:t xml:space="preserve">hautement </w:t>
      </w:r>
      <w:r>
        <w:t>qualifié</w:t>
      </w:r>
      <w:r w:rsidR="00897CFB">
        <w:t>s</w:t>
      </w:r>
      <w:r>
        <w:t>. Cependant, il existe une forte concurrence</w:t>
      </w:r>
      <w:r w:rsidR="00903E90">
        <w:t xml:space="preserve"> sur l’emploi</w:t>
      </w:r>
      <w:r>
        <w:t xml:space="preserve"> avec le Luxembourg et l’</w:t>
      </w:r>
      <w:r w:rsidR="00903E90">
        <w:t>Allemagne, nos voisins directs.</w:t>
      </w:r>
    </w:p>
    <w:p w:rsidR="002D0816" w:rsidRDefault="00903E90" w:rsidP="002D0816">
      <w:pPr>
        <w:jc w:val="both"/>
      </w:pPr>
      <w:r>
        <w:t>En effet,</w:t>
      </w:r>
      <w:r w:rsidR="002D0816">
        <w:t xml:space="preserve"> beaucoup de </w:t>
      </w:r>
      <w:r w:rsidR="00897CFB">
        <w:t>jeunes diplômés partent</w:t>
      </w:r>
      <w:r w:rsidR="002D0816">
        <w:t xml:space="preserve"> vers </w:t>
      </w:r>
      <w:r>
        <w:t>ces</w:t>
      </w:r>
      <w:r w:rsidR="00897CFB">
        <w:t xml:space="preserve"> pays voisins</w:t>
      </w:r>
      <w:r>
        <w:t xml:space="preserve"> plus attractifs</w:t>
      </w:r>
      <w:r w:rsidR="002D0816">
        <w:t xml:space="preserve">. Nous </w:t>
      </w:r>
      <w:r>
        <w:t xml:space="preserve">pouvons </w:t>
      </w:r>
      <w:r w:rsidR="002D0816">
        <w:t xml:space="preserve">même </w:t>
      </w:r>
      <w:r>
        <w:t xml:space="preserve">constater le départ de </w:t>
      </w:r>
      <w:r w:rsidR="002D0816">
        <w:t xml:space="preserve">jeunes </w:t>
      </w:r>
      <w:r w:rsidR="00912539">
        <w:t>diplômés</w:t>
      </w:r>
      <w:r>
        <w:t xml:space="preserve"> qualifiés vers </w:t>
      </w:r>
      <w:r w:rsidR="00DE33B0">
        <w:t xml:space="preserve">le </w:t>
      </w:r>
      <w:r w:rsidR="002D0816">
        <w:t>Royaume</w:t>
      </w:r>
      <w:r w:rsidR="00DE33B0">
        <w:t>-</w:t>
      </w:r>
      <w:r w:rsidR="002D0816">
        <w:t xml:space="preserve">Uni, </w:t>
      </w:r>
      <w:r w:rsidR="00DE33B0">
        <w:t xml:space="preserve">les </w:t>
      </w:r>
      <w:r w:rsidR="002D0816">
        <w:t>Etats</w:t>
      </w:r>
      <w:r w:rsidR="00945788">
        <w:t xml:space="preserve">-Unis, </w:t>
      </w:r>
      <w:r w:rsidR="00912539">
        <w:t>etc.</w:t>
      </w:r>
    </w:p>
    <w:p w:rsidR="00903E90" w:rsidRDefault="002D0816" w:rsidP="002D0816">
      <w:pPr>
        <w:jc w:val="both"/>
      </w:pPr>
      <w:r>
        <w:t>Malheureusement, les jeunes partent, mais ce n’est pas qu’un problème de salaire (voyager, meilleur accès à la culture</w:t>
      </w:r>
      <w:r w:rsidR="00DE33B0">
        <w:t xml:space="preserve"> (1 cinéma et 1 </w:t>
      </w:r>
      <w:r w:rsidR="00F35D4C">
        <w:t>théâtre</w:t>
      </w:r>
      <w:r w:rsidR="00DE33B0">
        <w:t xml:space="preserve"> au </w:t>
      </w:r>
      <w:r w:rsidR="00F35D4C">
        <w:t>niveau</w:t>
      </w:r>
      <w:r w:rsidR="00DE33B0">
        <w:t xml:space="preserve"> de la CASC)</w:t>
      </w:r>
      <w:r>
        <w:t>, sa</w:t>
      </w:r>
      <w:r w:rsidR="00945788">
        <w:t xml:space="preserve">laire, facilité d’entreprendre, apprentissage de l’anglais, </w:t>
      </w:r>
      <w:r w:rsidR="00897CFB">
        <w:t>facilité administrative,</w:t>
      </w:r>
      <w:r w:rsidR="00DE33B0">
        <w:t xml:space="preserve"> bourse d’études,</w:t>
      </w:r>
      <w:r w:rsidR="00897CFB">
        <w:t xml:space="preserve"> </w:t>
      </w:r>
      <w:r w:rsidR="00945788">
        <w:t>etc.).</w:t>
      </w:r>
    </w:p>
    <w:p w:rsidR="002D0816" w:rsidRDefault="00897CFB" w:rsidP="002D0816">
      <w:pPr>
        <w:jc w:val="both"/>
      </w:pPr>
      <w:r>
        <w:t>Penser qu’augmenter les salaires sera</w:t>
      </w:r>
      <w:r w:rsidR="00053401">
        <w:t>it</w:t>
      </w:r>
      <w:r w:rsidR="00945788">
        <w:t xml:space="preserve"> </w:t>
      </w:r>
      <w:r>
        <w:t>suffisant pour attirer des jeunes talents me parait une utopie</w:t>
      </w:r>
      <w:r w:rsidR="00945788">
        <w:t xml:space="preserve">. </w:t>
      </w:r>
    </w:p>
    <w:p w:rsidR="00945788" w:rsidRDefault="00945788" w:rsidP="00945788">
      <w:pPr>
        <w:pStyle w:val="Titre1"/>
      </w:pPr>
      <w:r>
        <w:t xml:space="preserve"> </w:t>
      </w:r>
      <w:bookmarkStart w:id="11" w:name="_Toc63605894"/>
      <w:r>
        <w:t>Offre de logement</w:t>
      </w:r>
      <w:bookmarkEnd w:id="11"/>
      <w:r>
        <w:t xml:space="preserve"> </w:t>
      </w:r>
    </w:p>
    <w:p w:rsidR="00945788" w:rsidRPr="00027184" w:rsidRDefault="00945788" w:rsidP="00945788">
      <w:pPr>
        <w:pStyle w:val="Paragraphedeliste"/>
        <w:spacing w:after="0" w:line="240" w:lineRule="auto"/>
        <w:jc w:val="both"/>
        <w:rPr>
          <w:rFonts w:ascii="Comic Sans MS" w:hAnsi="Comic Sans MS"/>
          <w:color w:val="000000"/>
        </w:rPr>
      </w:pPr>
    </w:p>
    <w:p w:rsidR="00945788" w:rsidRDefault="00945788" w:rsidP="00945788">
      <w:pPr>
        <w:jc w:val="both"/>
      </w:pPr>
      <w:r>
        <w:t>Compte tenu de l’</w:t>
      </w:r>
      <w:r w:rsidR="00897CFB">
        <w:t>arrivée</w:t>
      </w:r>
      <w:r>
        <w:t xml:space="preserve"> </w:t>
      </w:r>
      <w:r w:rsidR="00897CFB">
        <w:t>potentielle</w:t>
      </w:r>
      <w:r>
        <w:t xml:space="preserve"> de 2500 employés, il est importants de </w:t>
      </w:r>
      <w:r w:rsidR="00897CFB">
        <w:t>prendre</w:t>
      </w:r>
      <w:r>
        <w:t xml:space="preserve"> conscience, que </w:t>
      </w:r>
      <w:r w:rsidR="00897CFB">
        <w:t>les</w:t>
      </w:r>
      <w:r>
        <w:t xml:space="preserve"> 2 principaux villages </w:t>
      </w:r>
      <w:r w:rsidR="00DE33B0">
        <w:t>WILLERWALD (12 logements)</w:t>
      </w:r>
      <w:r>
        <w:t xml:space="preserve"> et </w:t>
      </w:r>
      <w:r w:rsidR="00897CFB">
        <w:t>HAMBACH</w:t>
      </w:r>
      <w:r w:rsidR="00DE33B0">
        <w:t xml:space="preserve"> </w:t>
      </w:r>
      <w:r w:rsidR="00F35D4C">
        <w:t>(?</w:t>
      </w:r>
      <w:r w:rsidR="00DE33B0">
        <w:t>)</w:t>
      </w:r>
      <w:r w:rsidR="00203A33">
        <w:t xml:space="preserve">, nous sommes </w:t>
      </w:r>
      <w:r>
        <w:t xml:space="preserve">aujourd’hui </w:t>
      </w:r>
      <w:r w:rsidR="00897CFB">
        <w:t>quasiment</w:t>
      </w:r>
      <w:r>
        <w:t xml:space="preserve"> </w:t>
      </w:r>
      <w:r w:rsidR="00203A33">
        <w:t>proche d’un</w:t>
      </w:r>
      <w:r w:rsidR="00836DDE">
        <w:t>e</w:t>
      </w:r>
      <w:r w:rsidR="00897CFB">
        <w:t xml:space="preserve"> </w:t>
      </w:r>
      <w:r>
        <w:t xml:space="preserve">offre de </w:t>
      </w:r>
      <w:r w:rsidR="00897CFB">
        <w:t>logement</w:t>
      </w:r>
      <w:r>
        <w:t xml:space="preserve"> </w:t>
      </w:r>
      <w:r w:rsidR="00203A33">
        <w:t xml:space="preserve">égale à </w:t>
      </w:r>
      <w:r>
        <w:t>zéro.</w:t>
      </w:r>
    </w:p>
    <w:p w:rsidR="00903E90" w:rsidRDefault="00897CFB" w:rsidP="00945788">
      <w:pPr>
        <w:jc w:val="both"/>
      </w:pPr>
      <w:r>
        <w:t>Des P</w:t>
      </w:r>
      <w:r w:rsidR="00903E90">
        <w:t>lan Local d’Urbanisme (P</w:t>
      </w:r>
      <w:r>
        <w:t>LU</w:t>
      </w:r>
      <w:r w:rsidR="00903E90">
        <w:t>)</w:t>
      </w:r>
      <w:r>
        <w:t xml:space="preserve"> sont actuellement en phase de clôture</w:t>
      </w:r>
      <w:r w:rsidR="00132B9C">
        <w:t xml:space="preserve"> (</w:t>
      </w:r>
      <w:r w:rsidR="00203A33">
        <w:t>WILLERWALD</w:t>
      </w:r>
      <w:r w:rsidR="00132B9C">
        <w:t>, etc.)</w:t>
      </w:r>
      <w:r>
        <w:t xml:space="preserve">, et ils ne se sont même </w:t>
      </w:r>
      <w:r w:rsidR="00903E90">
        <w:t xml:space="preserve">plus </w:t>
      </w:r>
      <w:r>
        <w:t xml:space="preserve">adaptés à cette </w:t>
      </w:r>
      <w:r w:rsidR="00132B9C">
        <w:t xml:space="preserve">nouvelle </w:t>
      </w:r>
      <w:r>
        <w:t>situation.</w:t>
      </w:r>
      <w:r w:rsidR="00132B9C">
        <w:t xml:space="preserve"> Ils sont</w:t>
      </w:r>
      <w:r w:rsidR="00053401">
        <w:t>,</w:t>
      </w:r>
      <w:r w:rsidR="00132B9C">
        <w:t xml:space="preserve"> sauf erreur de ma part, en réduction de</w:t>
      </w:r>
      <w:r w:rsidR="00903E90">
        <w:t>s</w:t>
      </w:r>
      <w:r w:rsidR="00132B9C">
        <w:t xml:space="preserve"> zone</w:t>
      </w:r>
      <w:r w:rsidR="00903E90">
        <w:t>s</w:t>
      </w:r>
      <w:r w:rsidR="00132B9C">
        <w:t xml:space="preserve"> </w:t>
      </w:r>
      <w:r w:rsidR="00903E90">
        <w:t>constructibles</w:t>
      </w:r>
      <w:r w:rsidR="00132B9C">
        <w:t>.</w:t>
      </w:r>
    </w:p>
    <w:p w:rsidR="00897CFB" w:rsidRDefault="00132B9C" w:rsidP="00945788">
      <w:pPr>
        <w:jc w:val="both"/>
      </w:pPr>
      <w:r>
        <w:t xml:space="preserve"> Il convient de se poser la question, </w:t>
      </w:r>
      <w:r w:rsidR="00903E90">
        <w:t>s’il</w:t>
      </w:r>
      <w:r>
        <w:t xml:space="preserve"> n’est pas utile revoir ses PLU avant de les </w:t>
      </w:r>
      <w:r w:rsidR="00903E90">
        <w:t>clôturer, afin de proposer une réelle offre de logement pour 2500 employés</w:t>
      </w:r>
      <w:r w:rsidR="00605275">
        <w:t xml:space="preserve"> et leurs familles</w:t>
      </w:r>
      <w:r w:rsidR="00903E90">
        <w:t>.</w:t>
      </w:r>
    </w:p>
    <w:p w:rsidR="00AC13FB" w:rsidRDefault="002D0816" w:rsidP="00AC13FB">
      <w:pPr>
        <w:pStyle w:val="Titre1"/>
      </w:pPr>
      <w:r>
        <w:t xml:space="preserve"> </w:t>
      </w:r>
      <w:bookmarkStart w:id="12" w:name="_Toc63605895"/>
      <w:r w:rsidR="00AC13FB">
        <w:t>S</w:t>
      </w:r>
      <w:r>
        <w:t>eveso</w:t>
      </w:r>
      <w:r w:rsidR="00AC13FB">
        <w:t xml:space="preserve"> Seuil Haut et PPRT.</w:t>
      </w:r>
      <w:bookmarkEnd w:id="12"/>
    </w:p>
    <w:p w:rsidR="00027184" w:rsidRPr="00027184" w:rsidRDefault="00027184" w:rsidP="00A02485">
      <w:pPr>
        <w:pStyle w:val="Paragraphedeliste"/>
        <w:spacing w:after="0" w:line="240" w:lineRule="auto"/>
        <w:jc w:val="both"/>
        <w:rPr>
          <w:rFonts w:ascii="Comic Sans MS" w:hAnsi="Comic Sans MS"/>
          <w:color w:val="000000"/>
        </w:rPr>
      </w:pPr>
    </w:p>
    <w:p w:rsidR="00AC13FB" w:rsidRDefault="00AC13FB" w:rsidP="00AC13FB">
      <w:pPr>
        <w:rPr>
          <w:rFonts w:ascii="Comic Sans MS" w:hAnsi="Comic Sans MS"/>
          <w:color w:val="000000"/>
        </w:rPr>
      </w:pPr>
      <w:r>
        <w:rPr>
          <w:rFonts w:ascii="Comic Sans MS" w:hAnsi="Comic Sans MS"/>
          <w:color w:val="000000"/>
        </w:rPr>
        <w:t xml:space="preserve">Les </w:t>
      </w:r>
      <w:r w:rsidR="008077B0">
        <w:rPr>
          <w:rFonts w:ascii="Comic Sans MS" w:hAnsi="Comic Sans MS"/>
          <w:color w:val="000000"/>
        </w:rPr>
        <w:t>aspects</w:t>
      </w:r>
      <w:r>
        <w:rPr>
          <w:rFonts w:ascii="Comic Sans MS" w:hAnsi="Comic Sans MS"/>
          <w:color w:val="000000"/>
        </w:rPr>
        <w:t xml:space="preserve"> Seveso sont</w:t>
      </w:r>
      <w:r w:rsidR="007A714D">
        <w:rPr>
          <w:rFonts w:ascii="Comic Sans MS" w:hAnsi="Comic Sans MS"/>
          <w:color w:val="000000"/>
        </w:rPr>
        <w:t xml:space="preserve">, entre autre, </w:t>
      </w:r>
      <w:r>
        <w:rPr>
          <w:rFonts w:ascii="Comic Sans MS" w:hAnsi="Comic Sans MS"/>
          <w:color w:val="000000"/>
        </w:rPr>
        <w:t xml:space="preserve">pour nous un des points sur </w:t>
      </w:r>
      <w:r w:rsidR="008077B0">
        <w:rPr>
          <w:rFonts w:ascii="Comic Sans MS" w:hAnsi="Comic Sans MS"/>
          <w:color w:val="000000"/>
        </w:rPr>
        <w:t>lesquels</w:t>
      </w:r>
      <w:r>
        <w:rPr>
          <w:rFonts w:ascii="Comic Sans MS" w:hAnsi="Comic Sans MS"/>
          <w:color w:val="000000"/>
        </w:rPr>
        <w:t xml:space="preserve"> nous avons de </w:t>
      </w:r>
      <w:r w:rsidR="008077B0">
        <w:rPr>
          <w:rFonts w:ascii="Comic Sans MS" w:hAnsi="Comic Sans MS"/>
          <w:color w:val="000000"/>
        </w:rPr>
        <w:t>grandes</w:t>
      </w:r>
      <w:r>
        <w:rPr>
          <w:rFonts w:ascii="Comic Sans MS" w:hAnsi="Comic Sans MS"/>
          <w:color w:val="000000"/>
        </w:rPr>
        <w:t xml:space="preserve"> </w:t>
      </w:r>
      <w:r w:rsidR="008077B0">
        <w:rPr>
          <w:rFonts w:ascii="Comic Sans MS" w:hAnsi="Comic Sans MS"/>
          <w:color w:val="000000"/>
        </w:rPr>
        <w:t>inquiétudes</w:t>
      </w:r>
      <w:r w:rsidR="00134D0A">
        <w:rPr>
          <w:rFonts w:ascii="Comic Sans MS" w:hAnsi="Comic Sans MS"/>
          <w:color w:val="000000"/>
        </w:rPr>
        <w:t xml:space="preserve"> et des doutes sur la capacité de nos collectivités locales à résoudre </w:t>
      </w:r>
      <w:r w:rsidR="008077B0">
        <w:rPr>
          <w:rFonts w:ascii="Comic Sans MS" w:hAnsi="Comic Sans MS"/>
          <w:color w:val="000000"/>
        </w:rPr>
        <w:t>certains problèmes</w:t>
      </w:r>
      <w:r>
        <w:rPr>
          <w:rFonts w:ascii="Comic Sans MS" w:hAnsi="Comic Sans MS"/>
          <w:color w:val="000000"/>
        </w:rPr>
        <w:t>. Ce</w:t>
      </w:r>
      <w:r w:rsidR="00134D0A">
        <w:rPr>
          <w:rFonts w:ascii="Comic Sans MS" w:hAnsi="Comic Sans MS"/>
          <w:color w:val="000000"/>
        </w:rPr>
        <w:t xml:space="preserve">s </w:t>
      </w:r>
      <w:r w:rsidR="008077B0">
        <w:rPr>
          <w:rFonts w:ascii="Comic Sans MS" w:hAnsi="Comic Sans MS"/>
          <w:color w:val="000000"/>
        </w:rPr>
        <w:t>inquiétudes</w:t>
      </w:r>
      <w:r w:rsidR="00134D0A">
        <w:rPr>
          <w:rFonts w:ascii="Comic Sans MS" w:hAnsi="Comic Sans MS"/>
          <w:color w:val="000000"/>
        </w:rPr>
        <w:t xml:space="preserve"> sont</w:t>
      </w:r>
      <w:r>
        <w:rPr>
          <w:rFonts w:ascii="Comic Sans MS" w:hAnsi="Comic Sans MS"/>
          <w:color w:val="000000"/>
        </w:rPr>
        <w:t xml:space="preserve"> directement </w:t>
      </w:r>
      <w:r w:rsidR="008077B0">
        <w:rPr>
          <w:rFonts w:ascii="Comic Sans MS" w:hAnsi="Comic Sans MS"/>
          <w:color w:val="000000"/>
        </w:rPr>
        <w:t>liées</w:t>
      </w:r>
      <w:r>
        <w:rPr>
          <w:rFonts w:ascii="Comic Sans MS" w:hAnsi="Comic Sans MS"/>
          <w:color w:val="000000"/>
        </w:rPr>
        <w:t xml:space="preserve"> à :</w:t>
      </w:r>
    </w:p>
    <w:p w:rsidR="00836DDE" w:rsidRPr="00836DDE" w:rsidRDefault="008077B0" w:rsidP="00836DDE">
      <w:pPr>
        <w:pStyle w:val="Paragraphedeliste"/>
        <w:numPr>
          <w:ilvl w:val="0"/>
          <w:numId w:val="38"/>
        </w:numPr>
        <w:rPr>
          <w:rFonts w:ascii="Arial" w:hAnsi="Arial" w:cs="Arial"/>
          <w:b/>
          <w:shd w:val="clear" w:color="auto" w:fill="FFFFFF"/>
        </w:rPr>
      </w:pPr>
      <w:r w:rsidRPr="00AC13FB">
        <w:rPr>
          <w:rFonts w:ascii="Comic Sans MS" w:hAnsi="Comic Sans MS"/>
          <w:color w:val="000000"/>
        </w:rPr>
        <w:t>La</w:t>
      </w:r>
      <w:r w:rsidR="00AC13FB" w:rsidRPr="00AC13FB">
        <w:rPr>
          <w:rFonts w:ascii="Comic Sans MS" w:hAnsi="Comic Sans MS"/>
          <w:color w:val="000000"/>
        </w:rPr>
        <w:t xml:space="preserve"> présen</w:t>
      </w:r>
      <w:r>
        <w:rPr>
          <w:rFonts w:ascii="Comic Sans MS" w:hAnsi="Comic Sans MS"/>
          <w:color w:val="000000"/>
        </w:rPr>
        <w:t>c</w:t>
      </w:r>
      <w:r w:rsidR="00AC13FB">
        <w:rPr>
          <w:rFonts w:ascii="Comic Sans MS" w:hAnsi="Comic Sans MS"/>
          <w:color w:val="000000"/>
        </w:rPr>
        <w:t xml:space="preserve">e d’un site </w:t>
      </w:r>
      <w:r>
        <w:rPr>
          <w:rFonts w:ascii="Comic Sans MS" w:hAnsi="Comic Sans MS"/>
          <w:color w:val="000000"/>
        </w:rPr>
        <w:t>SEVESO</w:t>
      </w:r>
      <w:r w:rsidR="00AC13FB">
        <w:rPr>
          <w:rFonts w:ascii="Comic Sans MS" w:hAnsi="Comic Sans MS"/>
          <w:color w:val="000000"/>
        </w:rPr>
        <w:t xml:space="preserve"> seuil haut </w:t>
      </w:r>
      <w:r w:rsidR="007A714D">
        <w:rPr>
          <w:rFonts w:ascii="Comic Sans MS" w:hAnsi="Comic Sans MS"/>
          <w:color w:val="000000"/>
        </w:rPr>
        <w:t xml:space="preserve">déjà existant </w:t>
      </w:r>
      <w:r>
        <w:rPr>
          <w:rFonts w:ascii="Comic Sans MS" w:hAnsi="Comic Sans MS"/>
          <w:color w:val="000000"/>
        </w:rPr>
        <w:t xml:space="preserve">sur le ban de </w:t>
      </w:r>
      <w:r w:rsidR="00AC13FB">
        <w:rPr>
          <w:rFonts w:ascii="Comic Sans MS" w:hAnsi="Comic Sans MS"/>
          <w:color w:val="000000"/>
        </w:rPr>
        <w:t>la commune de Sarralbe/Willerwald pour lequel un PPRT</w:t>
      </w:r>
      <w:r w:rsidR="007A714D">
        <w:rPr>
          <w:rFonts w:ascii="Comic Sans MS" w:hAnsi="Comic Sans MS"/>
          <w:color w:val="000000"/>
        </w:rPr>
        <w:t xml:space="preserve"> en 2019 </w:t>
      </w:r>
      <w:r w:rsidR="00AC13FB">
        <w:rPr>
          <w:rFonts w:ascii="Comic Sans MS" w:hAnsi="Comic Sans MS"/>
          <w:color w:val="000000"/>
        </w:rPr>
        <w:t xml:space="preserve">a engendré la </w:t>
      </w:r>
      <w:r>
        <w:rPr>
          <w:rFonts w:ascii="Comic Sans MS" w:hAnsi="Comic Sans MS"/>
          <w:color w:val="000000"/>
        </w:rPr>
        <w:t>destruction</w:t>
      </w:r>
      <w:r w:rsidR="00AC13FB">
        <w:rPr>
          <w:rFonts w:ascii="Comic Sans MS" w:hAnsi="Comic Sans MS"/>
          <w:color w:val="000000"/>
        </w:rPr>
        <w:t xml:space="preserve"> de 13 maisons d’</w:t>
      </w:r>
      <w:r>
        <w:rPr>
          <w:rFonts w:ascii="Comic Sans MS" w:hAnsi="Comic Sans MS"/>
          <w:color w:val="000000"/>
        </w:rPr>
        <w:t>habitations</w:t>
      </w:r>
      <w:r w:rsidR="00AC13FB">
        <w:rPr>
          <w:rFonts w:ascii="Comic Sans MS" w:hAnsi="Comic Sans MS"/>
          <w:color w:val="000000"/>
        </w:rPr>
        <w:t xml:space="preserve"> et rendu </w:t>
      </w:r>
      <w:r w:rsidR="009852DA">
        <w:rPr>
          <w:rFonts w:ascii="Comic Sans MS" w:hAnsi="Comic Sans MS"/>
          <w:color w:val="000000"/>
        </w:rPr>
        <w:t>obligatoire la consolidation de 260 maisons d’</w:t>
      </w:r>
      <w:r>
        <w:rPr>
          <w:rFonts w:ascii="Comic Sans MS" w:hAnsi="Comic Sans MS"/>
          <w:color w:val="000000"/>
        </w:rPr>
        <w:t>habitations</w:t>
      </w:r>
      <w:r w:rsidR="009852DA">
        <w:rPr>
          <w:rFonts w:ascii="Comic Sans MS" w:hAnsi="Comic Sans MS"/>
          <w:color w:val="000000"/>
        </w:rPr>
        <w:t>.</w:t>
      </w:r>
      <w:r w:rsidR="00836DDE" w:rsidRPr="00836DDE">
        <w:rPr>
          <w:rFonts w:ascii="Comic Sans MS" w:hAnsi="Comic Sans MS"/>
          <w:color w:val="FF0000"/>
        </w:rPr>
        <w:t xml:space="preserve"> </w:t>
      </w:r>
      <w:r w:rsidR="00836DDE" w:rsidRPr="00836DDE">
        <w:rPr>
          <w:rFonts w:ascii="Comic Sans MS" w:hAnsi="Comic Sans MS"/>
          <w:b/>
        </w:rPr>
        <w:t>(Et</w:t>
      </w:r>
      <w:r w:rsidR="00B80D66">
        <w:rPr>
          <w:rFonts w:ascii="Comic Sans MS" w:hAnsi="Comic Sans MS"/>
          <w:b/>
        </w:rPr>
        <w:t xml:space="preserve"> </w:t>
      </w:r>
      <w:r w:rsidR="00836DDE" w:rsidRPr="00836DDE">
        <w:rPr>
          <w:rFonts w:ascii="Comic Sans MS" w:hAnsi="Comic Sans MS"/>
          <w:b/>
        </w:rPr>
        <w:t xml:space="preserve">un dicrim voir site internet </w:t>
      </w:r>
      <w:r w:rsidR="00836DDE">
        <w:rPr>
          <w:rFonts w:ascii="Comic Sans MS" w:hAnsi="Comic Sans MS"/>
          <w:b/>
        </w:rPr>
        <w:t>WILLERWALD</w:t>
      </w:r>
      <w:r w:rsidR="00836DDE" w:rsidRPr="00836DDE">
        <w:rPr>
          <w:rFonts w:ascii="Comic Sans MS" w:hAnsi="Comic Sans MS"/>
          <w:b/>
        </w:rPr>
        <w:t>/ infos pratiques)</w:t>
      </w:r>
    </w:p>
    <w:p w:rsidR="00AC13FB" w:rsidRPr="00AC13FB" w:rsidRDefault="00AC13FB" w:rsidP="00AC13FB">
      <w:pPr>
        <w:pStyle w:val="Paragraphedeliste"/>
        <w:numPr>
          <w:ilvl w:val="0"/>
          <w:numId w:val="38"/>
        </w:numPr>
        <w:rPr>
          <w:rFonts w:ascii="Arial" w:hAnsi="Arial" w:cs="Arial"/>
          <w:color w:val="202124"/>
          <w:shd w:val="clear" w:color="auto" w:fill="FFFFFF"/>
        </w:rPr>
      </w:pPr>
    </w:p>
    <w:p w:rsidR="00AC13FB" w:rsidRPr="00AC13FB" w:rsidRDefault="00AC13FB" w:rsidP="00AC13FB">
      <w:pPr>
        <w:pStyle w:val="Paragraphedeliste"/>
        <w:rPr>
          <w:rFonts w:ascii="Arial" w:hAnsi="Arial" w:cs="Arial"/>
          <w:color w:val="202124"/>
          <w:shd w:val="clear" w:color="auto" w:fill="FFFFFF"/>
        </w:rPr>
      </w:pPr>
    </w:p>
    <w:p w:rsidR="00AC13FB" w:rsidRPr="00AC13FB" w:rsidRDefault="00AC13FB" w:rsidP="00AC13FB">
      <w:pPr>
        <w:pStyle w:val="Paragraphedeliste"/>
        <w:numPr>
          <w:ilvl w:val="0"/>
          <w:numId w:val="38"/>
        </w:numPr>
        <w:rPr>
          <w:rFonts w:ascii="Arial" w:hAnsi="Arial" w:cs="Arial"/>
          <w:color w:val="202124"/>
          <w:shd w:val="clear" w:color="auto" w:fill="FFFFFF"/>
        </w:rPr>
      </w:pPr>
      <w:r>
        <w:rPr>
          <w:rFonts w:ascii="Comic Sans MS" w:hAnsi="Comic Sans MS"/>
          <w:color w:val="000000"/>
        </w:rPr>
        <w:t>La traversée de W</w:t>
      </w:r>
      <w:r w:rsidR="00053401">
        <w:rPr>
          <w:rFonts w:ascii="Comic Sans MS" w:hAnsi="Comic Sans MS"/>
          <w:color w:val="000000"/>
        </w:rPr>
        <w:t>ILLERWALD</w:t>
      </w:r>
      <w:r>
        <w:rPr>
          <w:rFonts w:ascii="Comic Sans MS" w:hAnsi="Comic Sans MS"/>
          <w:color w:val="000000"/>
        </w:rPr>
        <w:t xml:space="preserve"> déjà lourdement impacté par le trafic de camion et de voiture, soit environ 9</w:t>
      </w:r>
      <w:r w:rsidR="00053401">
        <w:rPr>
          <w:rFonts w:ascii="Comic Sans MS" w:hAnsi="Comic Sans MS"/>
          <w:color w:val="000000"/>
        </w:rPr>
        <w:t>400</w:t>
      </w:r>
      <w:r>
        <w:rPr>
          <w:rFonts w:ascii="Comic Sans MS" w:hAnsi="Comic Sans MS"/>
          <w:color w:val="000000"/>
        </w:rPr>
        <w:t xml:space="preserve"> véhicules jour</w:t>
      </w:r>
      <w:r w:rsidR="009852DA">
        <w:rPr>
          <w:rFonts w:ascii="Comic Sans MS" w:hAnsi="Comic Sans MS"/>
          <w:color w:val="000000"/>
        </w:rPr>
        <w:t xml:space="preserve">, pour laquelle </w:t>
      </w:r>
      <w:r w:rsidR="008077B0">
        <w:rPr>
          <w:rFonts w:ascii="Comic Sans MS" w:hAnsi="Comic Sans MS"/>
          <w:color w:val="000000"/>
        </w:rPr>
        <w:t>jamais</w:t>
      </w:r>
      <w:r w:rsidR="009852DA">
        <w:rPr>
          <w:rFonts w:ascii="Comic Sans MS" w:hAnsi="Comic Sans MS"/>
          <w:color w:val="000000"/>
        </w:rPr>
        <w:t xml:space="preserve"> aucune </w:t>
      </w:r>
      <w:r w:rsidR="00605275">
        <w:rPr>
          <w:rFonts w:ascii="Comic Sans MS" w:hAnsi="Comic Sans MS"/>
          <w:color w:val="000000"/>
        </w:rPr>
        <w:t xml:space="preserve">étude d’impact </w:t>
      </w:r>
      <w:r w:rsidR="009852DA">
        <w:rPr>
          <w:rFonts w:ascii="Comic Sans MS" w:hAnsi="Comic Sans MS"/>
          <w:color w:val="000000"/>
        </w:rPr>
        <w:t xml:space="preserve">n’a été </w:t>
      </w:r>
      <w:r w:rsidR="00605275">
        <w:rPr>
          <w:rFonts w:ascii="Comic Sans MS" w:hAnsi="Comic Sans MS"/>
          <w:color w:val="000000"/>
        </w:rPr>
        <w:t>demandée</w:t>
      </w:r>
      <w:r w:rsidR="009852DA">
        <w:rPr>
          <w:rFonts w:ascii="Comic Sans MS" w:hAnsi="Comic Sans MS"/>
          <w:color w:val="000000"/>
        </w:rPr>
        <w:t xml:space="preserve"> par nos élus locaux pour en diminuer les effets (</w:t>
      </w:r>
      <w:r w:rsidR="008077B0">
        <w:rPr>
          <w:rFonts w:ascii="Comic Sans MS" w:hAnsi="Comic Sans MS"/>
          <w:color w:val="000000"/>
        </w:rPr>
        <w:t>bruits</w:t>
      </w:r>
      <w:r w:rsidR="009852DA">
        <w:rPr>
          <w:rFonts w:ascii="Comic Sans MS" w:hAnsi="Comic Sans MS"/>
          <w:color w:val="000000"/>
        </w:rPr>
        <w:t>, pollution, risques, etc.).</w:t>
      </w:r>
      <w:r w:rsidR="00605275">
        <w:rPr>
          <w:rFonts w:ascii="Comic Sans MS" w:hAnsi="Comic Sans MS"/>
          <w:color w:val="000000"/>
        </w:rPr>
        <w:t xml:space="preserve"> A cela il faut ajouter une </w:t>
      </w:r>
      <w:r w:rsidR="00F35D4C">
        <w:rPr>
          <w:rFonts w:ascii="Comic Sans MS" w:hAnsi="Comic Sans MS"/>
          <w:color w:val="000000"/>
        </w:rPr>
        <w:t>augmentation</w:t>
      </w:r>
      <w:r w:rsidR="00605275">
        <w:rPr>
          <w:rFonts w:ascii="Comic Sans MS" w:hAnsi="Comic Sans MS"/>
          <w:color w:val="000000"/>
        </w:rPr>
        <w:t xml:space="preserve"> de 9 %, il y aura forcément un </w:t>
      </w:r>
      <w:r w:rsidR="00F35D4C">
        <w:rPr>
          <w:rFonts w:ascii="Comic Sans MS" w:hAnsi="Comic Sans MS"/>
          <w:color w:val="000000"/>
        </w:rPr>
        <w:t>impact</w:t>
      </w:r>
      <w:r w:rsidR="00605275">
        <w:rPr>
          <w:rFonts w:ascii="Comic Sans MS" w:hAnsi="Comic Sans MS"/>
          <w:color w:val="000000"/>
        </w:rPr>
        <w:t xml:space="preserve"> sur le cadre de vie des riverains de la rue principale et le début des rues annexes.</w:t>
      </w:r>
    </w:p>
    <w:p w:rsidR="00AC13FB" w:rsidRPr="00AC13FB" w:rsidRDefault="00AC13FB" w:rsidP="00AC13FB">
      <w:pPr>
        <w:pStyle w:val="Paragraphedeliste"/>
        <w:rPr>
          <w:rFonts w:ascii="Arial" w:hAnsi="Arial" w:cs="Arial"/>
          <w:color w:val="202124"/>
          <w:shd w:val="clear" w:color="auto" w:fill="FFFFFF"/>
        </w:rPr>
      </w:pPr>
    </w:p>
    <w:p w:rsidR="00AC13FB" w:rsidRPr="00977C63" w:rsidRDefault="00AC13FB" w:rsidP="00AC13FB">
      <w:pPr>
        <w:pStyle w:val="Paragraphedeliste"/>
        <w:numPr>
          <w:ilvl w:val="0"/>
          <w:numId w:val="38"/>
        </w:numPr>
        <w:rPr>
          <w:rFonts w:ascii="Arial" w:hAnsi="Arial" w:cs="Arial"/>
          <w:color w:val="202124"/>
          <w:shd w:val="clear" w:color="auto" w:fill="FFFFFF"/>
        </w:rPr>
      </w:pPr>
      <w:r>
        <w:rPr>
          <w:rFonts w:ascii="Comic Sans MS" w:hAnsi="Comic Sans MS"/>
          <w:color w:val="000000"/>
        </w:rPr>
        <w:t>Des procédures d’expropriations en cours sur le ban de Willerwald, avec comme objectif l’extension de</w:t>
      </w:r>
      <w:r w:rsidR="007A714D">
        <w:rPr>
          <w:rFonts w:ascii="Comic Sans MS" w:hAnsi="Comic Sans MS"/>
          <w:color w:val="000000"/>
        </w:rPr>
        <w:t xml:space="preserve"> la zone </w:t>
      </w:r>
      <w:r w:rsidR="00053401">
        <w:rPr>
          <w:rFonts w:ascii="Comic Sans MS" w:hAnsi="Comic Sans MS"/>
          <w:color w:val="000000"/>
        </w:rPr>
        <w:t>EUROPOLE 2</w:t>
      </w:r>
      <w:r>
        <w:rPr>
          <w:rFonts w:ascii="Comic Sans MS" w:hAnsi="Comic Sans MS"/>
          <w:color w:val="000000"/>
        </w:rPr>
        <w:t>, ce qui impactera encore le paysage, l’environnemen</w:t>
      </w:r>
      <w:r w:rsidR="009852DA">
        <w:rPr>
          <w:rFonts w:ascii="Comic Sans MS" w:hAnsi="Comic Sans MS"/>
          <w:color w:val="000000"/>
        </w:rPr>
        <w:t xml:space="preserve">t, le trafic </w:t>
      </w:r>
      <w:r>
        <w:rPr>
          <w:rFonts w:ascii="Comic Sans MS" w:hAnsi="Comic Sans MS"/>
          <w:color w:val="000000"/>
        </w:rPr>
        <w:t xml:space="preserve">et qui nous apportera encore des nuisances et risques en fonction de la </w:t>
      </w:r>
      <w:r w:rsidR="008077B0">
        <w:rPr>
          <w:rFonts w:ascii="Comic Sans MS" w:hAnsi="Comic Sans MS"/>
          <w:color w:val="000000"/>
        </w:rPr>
        <w:t>classification</w:t>
      </w:r>
      <w:r>
        <w:rPr>
          <w:rFonts w:ascii="Comic Sans MS" w:hAnsi="Comic Sans MS"/>
          <w:color w:val="000000"/>
        </w:rPr>
        <w:t xml:space="preserve"> des </w:t>
      </w:r>
      <w:r w:rsidR="008077B0">
        <w:rPr>
          <w:rFonts w:ascii="Comic Sans MS" w:hAnsi="Comic Sans MS"/>
          <w:color w:val="000000"/>
        </w:rPr>
        <w:t>entreprises</w:t>
      </w:r>
      <w:r>
        <w:rPr>
          <w:rFonts w:ascii="Comic Sans MS" w:hAnsi="Comic Sans MS"/>
          <w:color w:val="000000"/>
        </w:rPr>
        <w:t xml:space="preserve"> à venir</w:t>
      </w:r>
      <w:r w:rsidR="00903E90">
        <w:rPr>
          <w:rFonts w:ascii="Comic Sans MS" w:hAnsi="Comic Sans MS"/>
          <w:color w:val="000000"/>
        </w:rPr>
        <w:t xml:space="preserve"> (</w:t>
      </w:r>
      <w:r w:rsidR="00B14896">
        <w:rPr>
          <w:rFonts w:ascii="Comic Sans MS" w:hAnsi="Comic Sans MS"/>
          <w:color w:val="000000"/>
        </w:rPr>
        <w:t xml:space="preserve">Future aire de stockage de produits à risque </w:t>
      </w:r>
      <w:r w:rsidR="00903E90">
        <w:rPr>
          <w:rFonts w:ascii="Comic Sans MS" w:hAnsi="Comic Sans MS"/>
          <w:color w:val="000000"/>
        </w:rPr>
        <w:t>SEVESO Seuil Haut ?)</w:t>
      </w:r>
      <w:r>
        <w:rPr>
          <w:rFonts w:ascii="Comic Sans MS" w:hAnsi="Comic Sans MS"/>
          <w:color w:val="000000"/>
        </w:rPr>
        <w:t>.</w:t>
      </w:r>
    </w:p>
    <w:p w:rsidR="00977C63" w:rsidRPr="00977C63" w:rsidRDefault="00977C63" w:rsidP="00977C63">
      <w:pPr>
        <w:pStyle w:val="Paragraphedeliste"/>
        <w:rPr>
          <w:rFonts w:ascii="Arial" w:hAnsi="Arial" w:cs="Arial"/>
          <w:color w:val="202124"/>
          <w:shd w:val="clear" w:color="auto" w:fill="FFFFFF"/>
        </w:rPr>
      </w:pPr>
    </w:p>
    <w:p w:rsidR="009852DA" w:rsidRDefault="00977C63" w:rsidP="008077B0">
      <w:pPr>
        <w:pStyle w:val="Paragraphedeliste"/>
        <w:numPr>
          <w:ilvl w:val="0"/>
          <w:numId w:val="38"/>
        </w:numPr>
        <w:rPr>
          <w:rFonts w:ascii="Comic Sans MS" w:hAnsi="Comic Sans MS" w:cs="Arial"/>
          <w:color w:val="202124"/>
          <w:shd w:val="clear" w:color="auto" w:fill="FFFFFF"/>
        </w:rPr>
      </w:pPr>
      <w:r w:rsidRPr="008077B0">
        <w:rPr>
          <w:rFonts w:ascii="Comic Sans MS" w:hAnsi="Comic Sans MS" w:cs="Arial"/>
          <w:color w:val="202124"/>
          <w:shd w:val="clear" w:color="auto" w:fill="FFFFFF"/>
        </w:rPr>
        <w:t xml:space="preserve">Peut-on avoir un PPRT ? </w:t>
      </w:r>
      <w:r w:rsidR="008077B0" w:rsidRPr="008077B0">
        <w:rPr>
          <w:rFonts w:ascii="Comic Sans MS" w:hAnsi="Comic Sans MS" w:cs="Arial"/>
          <w:color w:val="202124"/>
          <w:shd w:val="clear" w:color="auto" w:fill="FFFFFF"/>
        </w:rPr>
        <w:t>Aujourd’hui</w:t>
      </w:r>
      <w:r w:rsidRPr="008077B0">
        <w:rPr>
          <w:rFonts w:ascii="Comic Sans MS" w:hAnsi="Comic Sans MS" w:cs="Arial"/>
          <w:color w:val="202124"/>
          <w:shd w:val="clear" w:color="auto" w:fill="FFFFFF"/>
        </w:rPr>
        <w:t xml:space="preserve"> la réponse est NON. A l’avenir tout cela dépendra des évolutions réglementaires et peut-êt</w:t>
      </w:r>
      <w:r w:rsidR="007B7AF8">
        <w:rPr>
          <w:rFonts w:ascii="Comic Sans MS" w:hAnsi="Comic Sans MS" w:cs="Arial"/>
          <w:color w:val="202124"/>
          <w:shd w:val="clear" w:color="auto" w:fill="FFFFFF"/>
        </w:rPr>
        <w:t xml:space="preserve">re de nouveaux accidents SEVESO, mais cela ne peut pas être exclus </w:t>
      </w:r>
    </w:p>
    <w:p w:rsidR="00E14AED" w:rsidRPr="00071FC8" w:rsidRDefault="007B7AF8" w:rsidP="007B7AF8">
      <w:pPr>
        <w:pStyle w:val="Paragraphedeliste"/>
        <w:ind w:left="2040"/>
        <w:rPr>
          <w:rFonts w:ascii="Comic Sans MS" w:hAnsi="Comic Sans MS" w:cs="Arial"/>
          <w:color w:val="202124"/>
          <w:u w:val="single"/>
          <w:shd w:val="clear" w:color="auto" w:fill="FFFFFF"/>
        </w:rPr>
      </w:pPr>
      <w:r w:rsidRPr="00071FC8">
        <w:rPr>
          <w:rFonts w:ascii="Comic Sans MS" w:hAnsi="Comic Sans MS" w:cs="Arial"/>
          <w:color w:val="202124"/>
          <w:u w:val="single"/>
          <w:shd w:val="clear" w:color="auto" w:fill="FFFFFF"/>
        </w:rPr>
        <w:t>Article de Ma</w:t>
      </w:r>
      <w:r w:rsidR="00071FC8" w:rsidRPr="00071FC8">
        <w:rPr>
          <w:rFonts w:ascii="Comic Sans MS" w:hAnsi="Comic Sans MS" w:cs="Arial"/>
          <w:color w:val="202124"/>
          <w:u w:val="single"/>
          <w:shd w:val="clear" w:color="auto" w:fill="FFFFFF"/>
        </w:rPr>
        <w:t>ître SANDRIN-DEFORGE Armelle</w:t>
      </w:r>
    </w:p>
    <w:p w:rsidR="00E14AED" w:rsidRPr="008077B0" w:rsidRDefault="00E14AED" w:rsidP="00E14AED">
      <w:pPr>
        <w:pStyle w:val="Paragraphedeliste"/>
        <w:numPr>
          <w:ilvl w:val="2"/>
          <w:numId w:val="38"/>
        </w:numPr>
        <w:rPr>
          <w:rFonts w:ascii="Comic Sans MS" w:hAnsi="Comic Sans MS" w:cs="Arial"/>
          <w:color w:val="202124"/>
          <w:shd w:val="clear" w:color="auto" w:fill="FFFFFF"/>
        </w:rPr>
      </w:pPr>
      <w:r>
        <w:t xml:space="preserve">Toutefois, le concept d’« installations mises en service avant le 31 juillet 2003 et ajoutées à la liste prévue au IV de l’article L. 515-8 postérieurement à cette date » fait que le champ d’application des PPRT est susceptible de varier avec le classement des installations. Une installation créée par exemple en 1998 (antérieurement à la loi du 30 juillet 2003) mais n’étant classée AS qu’à partir de 2012, du fait soit de l’évolution de la réglementation soit de l’augmentation de ses activités, pourrait donc se voir prescrire un PPRT. </w:t>
      </w:r>
      <w:r w:rsidR="00071FC8">
        <w:t xml:space="preserve"> </w:t>
      </w:r>
    </w:p>
    <w:p w:rsidR="00134D0A" w:rsidRPr="008077B0" w:rsidRDefault="009852DA">
      <w:pPr>
        <w:rPr>
          <w:rFonts w:ascii="Comic Sans MS" w:hAnsi="Comic Sans MS"/>
          <w:color w:val="000000"/>
        </w:rPr>
      </w:pPr>
      <w:r w:rsidRPr="008077B0">
        <w:rPr>
          <w:rFonts w:ascii="Comic Sans MS" w:hAnsi="Comic Sans MS"/>
          <w:color w:val="000000"/>
        </w:rPr>
        <w:t xml:space="preserve">Tout cela dans un très faible périmètre </w:t>
      </w:r>
      <w:r w:rsidR="008077B0">
        <w:rPr>
          <w:rFonts w:ascii="Comic Sans MS" w:hAnsi="Comic Sans MS"/>
          <w:color w:val="000000"/>
        </w:rPr>
        <w:t xml:space="preserve">(5 kms de diamètre) </w:t>
      </w:r>
      <w:r w:rsidRPr="008077B0">
        <w:rPr>
          <w:rFonts w:ascii="Comic Sans MS" w:hAnsi="Comic Sans MS"/>
          <w:color w:val="000000"/>
        </w:rPr>
        <w:t xml:space="preserve">auquel il conviendra d’y ajouter le trafic REC Solar et </w:t>
      </w:r>
      <w:r w:rsidR="00903E90">
        <w:rPr>
          <w:rFonts w:ascii="Comic Sans MS" w:hAnsi="Comic Sans MS"/>
          <w:color w:val="000000"/>
        </w:rPr>
        <w:t>l’</w:t>
      </w:r>
      <w:r w:rsidR="00912539">
        <w:rPr>
          <w:rFonts w:ascii="Comic Sans MS" w:hAnsi="Comic Sans MS"/>
          <w:color w:val="000000"/>
        </w:rPr>
        <w:t>exploitation</w:t>
      </w:r>
      <w:r w:rsidR="00903E90">
        <w:rPr>
          <w:rFonts w:ascii="Comic Sans MS" w:hAnsi="Comic Sans MS"/>
          <w:color w:val="000000"/>
        </w:rPr>
        <w:t xml:space="preserve"> de </w:t>
      </w:r>
      <w:r w:rsidR="00134D0A" w:rsidRPr="008077B0">
        <w:rPr>
          <w:rFonts w:ascii="Comic Sans MS" w:hAnsi="Comic Sans MS"/>
          <w:color w:val="000000"/>
        </w:rPr>
        <w:t xml:space="preserve">l’usine de fabrication </w:t>
      </w:r>
      <w:r w:rsidR="008077B0">
        <w:rPr>
          <w:rFonts w:ascii="Comic Sans MS" w:hAnsi="Comic Sans MS"/>
          <w:color w:val="000000"/>
        </w:rPr>
        <w:t xml:space="preserve">de </w:t>
      </w:r>
      <w:r w:rsidR="00C17D46">
        <w:rPr>
          <w:rFonts w:ascii="Comic Sans MS" w:hAnsi="Comic Sans MS"/>
          <w:color w:val="000000"/>
        </w:rPr>
        <w:t>panneaux</w:t>
      </w:r>
      <w:r w:rsidR="008077B0">
        <w:rPr>
          <w:rFonts w:ascii="Comic Sans MS" w:hAnsi="Comic Sans MS"/>
          <w:color w:val="000000"/>
        </w:rPr>
        <w:t xml:space="preserve"> </w:t>
      </w:r>
      <w:r w:rsidR="00C17D46">
        <w:rPr>
          <w:rFonts w:ascii="Comic Sans MS" w:hAnsi="Comic Sans MS"/>
          <w:color w:val="000000"/>
        </w:rPr>
        <w:t>photovoltaïques</w:t>
      </w:r>
      <w:r w:rsidR="008077B0">
        <w:rPr>
          <w:rFonts w:ascii="Comic Sans MS" w:hAnsi="Comic Sans MS"/>
          <w:color w:val="000000"/>
        </w:rPr>
        <w:t xml:space="preserve"> par </w:t>
      </w:r>
      <w:r w:rsidRPr="008077B0">
        <w:rPr>
          <w:rFonts w:ascii="Comic Sans MS" w:hAnsi="Comic Sans MS"/>
          <w:color w:val="000000"/>
        </w:rPr>
        <w:t>REC S</w:t>
      </w:r>
      <w:r w:rsidR="00567274">
        <w:rPr>
          <w:rFonts w:ascii="Comic Sans MS" w:hAnsi="Comic Sans MS"/>
          <w:color w:val="000000"/>
        </w:rPr>
        <w:t>olar</w:t>
      </w:r>
      <w:r w:rsidR="008077B0">
        <w:rPr>
          <w:rFonts w:ascii="Comic Sans MS" w:hAnsi="Comic Sans MS"/>
          <w:color w:val="000000"/>
        </w:rPr>
        <w:t>.</w:t>
      </w:r>
    </w:p>
    <w:p w:rsidR="009852DA" w:rsidRDefault="00134D0A">
      <w:pPr>
        <w:rPr>
          <w:rFonts w:ascii="Comic Sans MS" w:hAnsi="Comic Sans MS"/>
          <w:color w:val="000000"/>
        </w:rPr>
      </w:pPr>
      <w:r w:rsidRPr="008077B0">
        <w:rPr>
          <w:rFonts w:ascii="Comic Sans MS" w:hAnsi="Comic Sans MS"/>
          <w:color w:val="000000"/>
        </w:rPr>
        <w:t xml:space="preserve">Que </w:t>
      </w:r>
      <w:r w:rsidR="008077B0" w:rsidRPr="008077B0">
        <w:rPr>
          <w:rFonts w:ascii="Comic Sans MS" w:hAnsi="Comic Sans MS"/>
          <w:color w:val="000000"/>
        </w:rPr>
        <w:t>restera-t</w:t>
      </w:r>
      <w:r w:rsidRPr="008077B0">
        <w:rPr>
          <w:rFonts w:ascii="Comic Sans MS" w:hAnsi="Comic Sans MS"/>
          <w:color w:val="000000"/>
        </w:rPr>
        <w:t xml:space="preserve">-il de notre cadre de vie, qui se dégrade continuellement suite à une </w:t>
      </w:r>
      <w:r w:rsidR="008077B0" w:rsidRPr="008077B0">
        <w:rPr>
          <w:rFonts w:ascii="Comic Sans MS" w:hAnsi="Comic Sans MS"/>
          <w:color w:val="000000"/>
        </w:rPr>
        <w:t>mauvaise</w:t>
      </w:r>
      <w:r w:rsidRPr="008077B0">
        <w:rPr>
          <w:rFonts w:ascii="Comic Sans MS" w:hAnsi="Comic Sans MS"/>
          <w:color w:val="000000"/>
        </w:rPr>
        <w:t xml:space="preserve"> prise en compte de l’</w:t>
      </w:r>
      <w:r w:rsidR="008077B0" w:rsidRPr="008077B0">
        <w:rPr>
          <w:rFonts w:ascii="Comic Sans MS" w:hAnsi="Comic Sans MS"/>
          <w:color w:val="000000"/>
        </w:rPr>
        <w:t>aménagement</w:t>
      </w:r>
      <w:r w:rsidRPr="008077B0">
        <w:rPr>
          <w:rFonts w:ascii="Comic Sans MS" w:hAnsi="Comic Sans MS"/>
          <w:color w:val="000000"/>
        </w:rPr>
        <w:t xml:space="preserve"> du territoire ? Les usines se rapprochent des maisons d’</w:t>
      </w:r>
      <w:r w:rsidR="008077B0" w:rsidRPr="008077B0">
        <w:rPr>
          <w:rFonts w:ascii="Comic Sans MS" w:hAnsi="Comic Sans MS"/>
          <w:color w:val="000000"/>
        </w:rPr>
        <w:t>habitations</w:t>
      </w:r>
      <w:r w:rsidRPr="008077B0">
        <w:rPr>
          <w:rFonts w:ascii="Comic Sans MS" w:hAnsi="Comic Sans MS"/>
          <w:color w:val="000000"/>
        </w:rPr>
        <w:t xml:space="preserve"> alors même que beaucoup de</w:t>
      </w:r>
      <w:r w:rsidR="00E56334">
        <w:rPr>
          <w:rFonts w:ascii="Comic Sans MS" w:hAnsi="Comic Sans MS"/>
          <w:color w:val="000000"/>
        </w:rPr>
        <w:t xml:space="preserve"> ces</w:t>
      </w:r>
      <w:r w:rsidRPr="008077B0">
        <w:rPr>
          <w:rFonts w:ascii="Comic Sans MS" w:hAnsi="Comic Sans MS"/>
          <w:color w:val="000000"/>
        </w:rPr>
        <w:t xml:space="preserve"> maison</w:t>
      </w:r>
      <w:r w:rsidR="00E56334">
        <w:rPr>
          <w:rFonts w:ascii="Comic Sans MS" w:hAnsi="Comic Sans MS"/>
          <w:color w:val="000000"/>
        </w:rPr>
        <w:t>s</w:t>
      </w:r>
      <w:r w:rsidRPr="008077B0">
        <w:rPr>
          <w:rFonts w:ascii="Comic Sans MS" w:hAnsi="Comic Sans MS"/>
          <w:color w:val="000000"/>
        </w:rPr>
        <w:t xml:space="preserve"> existai</w:t>
      </w:r>
      <w:r w:rsidR="00E56334">
        <w:rPr>
          <w:rFonts w:ascii="Comic Sans MS" w:hAnsi="Comic Sans MS"/>
          <w:color w:val="000000"/>
        </w:rPr>
        <w:t>ent</w:t>
      </w:r>
      <w:r w:rsidRPr="008077B0">
        <w:rPr>
          <w:rFonts w:ascii="Comic Sans MS" w:hAnsi="Comic Sans MS"/>
          <w:color w:val="000000"/>
        </w:rPr>
        <w:t xml:space="preserve"> bien avant l’arrivée de</w:t>
      </w:r>
      <w:r w:rsidR="008077B0">
        <w:rPr>
          <w:rFonts w:ascii="Comic Sans MS" w:hAnsi="Comic Sans MS"/>
          <w:color w:val="000000"/>
        </w:rPr>
        <w:t xml:space="preserve"> la zone d’activité</w:t>
      </w:r>
      <w:r w:rsidRPr="008077B0">
        <w:rPr>
          <w:rFonts w:ascii="Comic Sans MS" w:hAnsi="Comic Sans MS"/>
          <w:color w:val="000000"/>
        </w:rPr>
        <w:t xml:space="preserve"> EUROPOLE 2.</w:t>
      </w:r>
    </w:p>
    <w:p w:rsidR="00B14896" w:rsidRPr="00B14896" w:rsidRDefault="00B14896">
      <w:pPr>
        <w:rPr>
          <w:rFonts w:ascii="Comic Sans MS" w:hAnsi="Comic Sans MS"/>
        </w:rPr>
      </w:pPr>
      <w:r w:rsidRPr="00B14896">
        <w:rPr>
          <w:rFonts w:ascii="Comic Sans MS" w:hAnsi="Comic Sans MS"/>
        </w:rPr>
        <w:lastRenderedPageBreak/>
        <w:t xml:space="preserve">Etude </w:t>
      </w:r>
      <w:r>
        <w:rPr>
          <w:rFonts w:ascii="Comic Sans MS" w:hAnsi="Comic Sans MS"/>
        </w:rPr>
        <w:t>ATMOLOR</w:t>
      </w:r>
      <w:r w:rsidRPr="00B14896">
        <w:rPr>
          <w:rFonts w:ascii="Comic Sans MS" w:hAnsi="Comic Sans MS"/>
        </w:rPr>
        <w:t xml:space="preserve"> 2008 en période estivale (avant </w:t>
      </w:r>
      <w:r>
        <w:rPr>
          <w:rFonts w:ascii="Comic Sans MS" w:hAnsi="Comic Sans MS"/>
        </w:rPr>
        <w:t>SMART</w:t>
      </w:r>
      <w:r w:rsidRPr="00B14896">
        <w:rPr>
          <w:rFonts w:ascii="Comic Sans MS" w:hAnsi="Comic Sans MS"/>
        </w:rPr>
        <w:t xml:space="preserve"> et </w:t>
      </w:r>
      <w:r>
        <w:rPr>
          <w:rFonts w:ascii="Comic Sans MS" w:hAnsi="Comic Sans MS"/>
        </w:rPr>
        <w:t>SEIFERT</w:t>
      </w:r>
      <w:r w:rsidRPr="00B14896">
        <w:rPr>
          <w:rFonts w:ascii="Comic Sans MS" w:hAnsi="Comic Sans MS"/>
        </w:rPr>
        <w:t>) laboratoi</w:t>
      </w:r>
      <w:r>
        <w:rPr>
          <w:rFonts w:ascii="Comic Sans MS" w:hAnsi="Comic Sans MS"/>
        </w:rPr>
        <w:t>re mobile rue de la croix annonç</w:t>
      </w:r>
      <w:r w:rsidRPr="00B14896">
        <w:rPr>
          <w:rFonts w:ascii="Comic Sans MS" w:hAnsi="Comic Sans MS"/>
        </w:rPr>
        <w:t>ait un dépassement 124ug/m3 (valeur cible pour la protection de la vie humaine 120).</w:t>
      </w:r>
    </w:p>
    <w:p w:rsidR="00E56334" w:rsidRDefault="00E56334">
      <w:pPr>
        <w:rPr>
          <w:rFonts w:ascii="Comic Sans MS" w:hAnsi="Comic Sans MS"/>
          <w:color w:val="000000"/>
        </w:rPr>
      </w:pPr>
      <w:r>
        <w:rPr>
          <w:rFonts w:ascii="Comic Sans MS" w:hAnsi="Comic Sans MS"/>
          <w:color w:val="000000"/>
        </w:rPr>
        <w:br w:type="page"/>
      </w:r>
    </w:p>
    <w:p w:rsidR="00B61BC1" w:rsidRDefault="00725CDB" w:rsidP="00B61BC1">
      <w:pPr>
        <w:pStyle w:val="Titre1"/>
      </w:pPr>
      <w:r>
        <w:lastRenderedPageBreak/>
        <w:t xml:space="preserve"> </w:t>
      </w:r>
      <w:bookmarkStart w:id="13" w:name="_Toc63605896"/>
      <w:r w:rsidR="00AD7E3E">
        <w:t xml:space="preserve">Liste des </w:t>
      </w:r>
      <w:r w:rsidR="00174504">
        <w:t>incompréhensions</w:t>
      </w:r>
      <w:r w:rsidR="00FE60A2">
        <w:t>.</w:t>
      </w:r>
      <w:bookmarkEnd w:id="13"/>
    </w:p>
    <w:p w:rsidR="003A2BFF" w:rsidRDefault="003A2BFF" w:rsidP="003A2BFF"/>
    <w:p w:rsidR="003A2BFF" w:rsidRDefault="003A2BFF" w:rsidP="003A2BFF">
      <w:pPr>
        <w:pStyle w:val="Titre2"/>
      </w:pPr>
      <w:bookmarkStart w:id="14" w:name="_Toc63605897"/>
      <w:r>
        <w:t>La gestion de l’eau.</w:t>
      </w:r>
      <w:bookmarkEnd w:id="14"/>
    </w:p>
    <w:p w:rsidR="003A2BFF" w:rsidRPr="008B4208" w:rsidRDefault="003A2BFF" w:rsidP="003A2BFF">
      <w:pPr>
        <w:pStyle w:val="Paragraphedeliste"/>
        <w:spacing w:after="0" w:line="240" w:lineRule="auto"/>
        <w:ind w:left="1125"/>
        <w:jc w:val="both"/>
        <w:rPr>
          <w:rFonts w:ascii="Comic Sans MS" w:hAnsi="Comic Sans MS"/>
          <w:b/>
          <w:color w:val="000000"/>
          <w:u w:val="single"/>
        </w:rPr>
      </w:pPr>
    </w:p>
    <w:p w:rsidR="003A2BFF" w:rsidRDefault="003A2BFF" w:rsidP="003A2BFF">
      <w:pPr>
        <w:pStyle w:val="Titre3"/>
      </w:pPr>
      <w:r>
        <w:t xml:space="preserve"> </w:t>
      </w:r>
      <w:bookmarkStart w:id="15" w:name="_Toc63605898"/>
      <w:r>
        <w:t>La fourniture en eau.</w:t>
      </w:r>
      <w:bookmarkEnd w:id="15"/>
    </w:p>
    <w:p w:rsidR="003A2BFF" w:rsidRPr="0093565F" w:rsidRDefault="003A2BFF" w:rsidP="003A2BFF"/>
    <w:p w:rsidR="00FE0D0D" w:rsidRDefault="00E046CC" w:rsidP="00E046CC">
      <w:pPr>
        <w:ind w:left="720"/>
        <w:rPr>
          <w:rFonts w:ascii="Comic Sans MS" w:hAnsi="Comic Sans MS"/>
          <w:color w:val="000000"/>
        </w:rPr>
      </w:pPr>
      <w:r>
        <w:rPr>
          <w:rFonts w:ascii="Comic Sans MS" w:hAnsi="Comic Sans MS"/>
          <w:color w:val="000000"/>
        </w:rPr>
        <w:t>Cf. rapport envoyé à CNDP, CASC, REC Solar le 30 janvier 2021</w:t>
      </w:r>
      <w:r w:rsidR="00DF7403">
        <w:rPr>
          <w:rFonts w:ascii="Comic Sans MS" w:hAnsi="Comic Sans MS"/>
          <w:color w:val="000000"/>
        </w:rPr>
        <w:t xml:space="preserve"> (cf. </w:t>
      </w:r>
      <w:r w:rsidR="00DF7403" w:rsidRPr="00DF7403">
        <w:rPr>
          <w:rFonts w:ascii="Comic Sans MS" w:hAnsi="Comic Sans MS"/>
          <w:color w:val="000000"/>
        </w:rPr>
        <w:t>Piece 018-Gestion eau</w:t>
      </w:r>
      <w:r w:rsidR="00DF7403">
        <w:rPr>
          <w:rFonts w:ascii="Comic Sans MS" w:hAnsi="Comic Sans MS"/>
          <w:color w:val="000000"/>
        </w:rPr>
        <w:t>)</w:t>
      </w:r>
      <w:r>
        <w:rPr>
          <w:rFonts w:ascii="Comic Sans MS" w:hAnsi="Comic Sans MS"/>
          <w:color w:val="000000"/>
        </w:rPr>
        <w:t>, qui met en évidence un déficit d’eau. La CASC devra entre autre trouver une source d’eau</w:t>
      </w:r>
      <w:r w:rsidR="00605275">
        <w:rPr>
          <w:rFonts w:ascii="Comic Sans MS" w:hAnsi="Comic Sans MS"/>
          <w:color w:val="000000"/>
        </w:rPr>
        <w:t xml:space="preserve"> potable</w:t>
      </w:r>
      <w:r>
        <w:rPr>
          <w:rFonts w:ascii="Comic Sans MS" w:hAnsi="Comic Sans MS"/>
          <w:color w:val="000000"/>
        </w:rPr>
        <w:t xml:space="preserve"> de 2,5</w:t>
      </w:r>
      <w:r w:rsidR="00FE0D0D">
        <w:rPr>
          <w:rFonts w:ascii="Comic Sans MS" w:hAnsi="Comic Sans MS"/>
          <w:color w:val="000000"/>
        </w:rPr>
        <w:t xml:space="preserve"> millions de </w:t>
      </w:r>
      <w:r w:rsidR="00605275">
        <w:rPr>
          <w:rFonts w:ascii="Comic Sans MS" w:hAnsi="Comic Sans MS"/>
          <w:color w:val="000000"/>
        </w:rPr>
        <w:t>m/3</w:t>
      </w:r>
      <w:r w:rsidR="00FE0D0D">
        <w:rPr>
          <w:rFonts w:ascii="Comic Sans MS" w:hAnsi="Comic Sans MS"/>
          <w:color w:val="000000"/>
        </w:rPr>
        <w:t xml:space="preserve"> par an.</w:t>
      </w:r>
    </w:p>
    <w:p w:rsidR="00605275" w:rsidRDefault="00605275" w:rsidP="00FE0D0D">
      <w:pPr>
        <w:ind w:left="720"/>
        <w:rPr>
          <w:rFonts w:ascii="Comic Sans MS" w:hAnsi="Comic Sans MS"/>
          <w:color w:val="000000"/>
        </w:rPr>
      </w:pPr>
      <w:r>
        <w:rPr>
          <w:rFonts w:ascii="Comic Sans MS" w:hAnsi="Comic Sans MS"/>
          <w:color w:val="000000"/>
        </w:rPr>
        <w:t xml:space="preserve">Finalement, nous apprenons en date du 06 février 2021 lors de la réunion de </w:t>
      </w:r>
      <w:r w:rsidR="00F35D4C">
        <w:rPr>
          <w:rFonts w:ascii="Comic Sans MS" w:hAnsi="Comic Sans MS"/>
          <w:color w:val="000000"/>
        </w:rPr>
        <w:t>clôture</w:t>
      </w:r>
      <w:r>
        <w:rPr>
          <w:rFonts w:ascii="Comic Sans MS" w:hAnsi="Comic Sans MS"/>
          <w:color w:val="000000"/>
        </w:rPr>
        <w:t xml:space="preserve"> à la concertation que la CASC allait mettre en œuvre un </w:t>
      </w:r>
      <w:r w:rsidR="00F35D4C">
        <w:rPr>
          <w:rFonts w:ascii="Comic Sans MS" w:hAnsi="Comic Sans MS"/>
          <w:color w:val="000000"/>
        </w:rPr>
        <w:t>schéma</w:t>
      </w:r>
      <w:r>
        <w:rPr>
          <w:rFonts w:ascii="Comic Sans MS" w:hAnsi="Comic Sans MS"/>
          <w:color w:val="000000"/>
        </w:rPr>
        <w:t xml:space="preserve"> directeur de la gestion de l’eau.</w:t>
      </w:r>
    </w:p>
    <w:p w:rsidR="00605275" w:rsidRDefault="00605275" w:rsidP="00605275">
      <w:pPr>
        <w:ind w:left="720"/>
        <w:rPr>
          <w:rFonts w:ascii="Comic Sans MS" w:hAnsi="Comic Sans MS"/>
          <w:color w:val="000000"/>
        </w:rPr>
      </w:pPr>
      <w:r>
        <w:rPr>
          <w:rFonts w:ascii="Comic Sans MS" w:hAnsi="Comic Sans MS"/>
          <w:color w:val="000000"/>
        </w:rPr>
        <w:t>Est-ce que la CASC pourra garantir à REC Solar les 2.500.000 millions de m3/an et les besoins des riverains ?</w:t>
      </w:r>
      <w:r w:rsidR="00071FC8">
        <w:rPr>
          <w:rFonts w:ascii="Comic Sans MS" w:hAnsi="Comic Sans MS"/>
          <w:color w:val="000000"/>
        </w:rPr>
        <w:t xml:space="preserve"> et l’eau nécessaire à l’arrivée de 2500 employés et leurs familles, environ 10000 personnes a-t-elle été estimée ?</w:t>
      </w:r>
    </w:p>
    <w:p w:rsidR="00605275" w:rsidRDefault="00071FC8" w:rsidP="00605275">
      <w:pPr>
        <w:ind w:left="720"/>
        <w:rPr>
          <w:rFonts w:ascii="Comic Sans MS" w:hAnsi="Comic Sans MS"/>
          <w:color w:val="000000"/>
        </w:rPr>
      </w:pPr>
      <w:r>
        <w:rPr>
          <w:rFonts w:ascii="Comic Sans MS" w:hAnsi="Comic Sans MS"/>
          <w:color w:val="000000"/>
        </w:rPr>
        <w:t>Est-ce q</w:t>
      </w:r>
      <w:r w:rsidR="00605275">
        <w:rPr>
          <w:rFonts w:ascii="Comic Sans MS" w:hAnsi="Comic Sans MS"/>
          <w:color w:val="000000"/>
        </w:rPr>
        <w:t xml:space="preserve">ue les usagers de la CASC continueront à avoir une eau potable de la source pour 90 % </w:t>
      </w:r>
      <w:r w:rsidR="00F35D4C">
        <w:rPr>
          <w:rFonts w:ascii="Comic Sans MS" w:hAnsi="Comic Sans MS"/>
          <w:color w:val="000000"/>
        </w:rPr>
        <w:t>WITT RING</w:t>
      </w:r>
      <w:r w:rsidR="00605275">
        <w:rPr>
          <w:rFonts w:ascii="Comic Sans MS" w:hAnsi="Comic Sans MS"/>
          <w:color w:val="000000"/>
        </w:rPr>
        <w:t>, et de 10 % Sarre (eau de surface) ?</w:t>
      </w:r>
    </w:p>
    <w:p w:rsidR="00605275" w:rsidRDefault="00605275" w:rsidP="00FE0D0D">
      <w:pPr>
        <w:ind w:left="720"/>
        <w:rPr>
          <w:rFonts w:ascii="Comic Sans MS" w:hAnsi="Comic Sans MS"/>
          <w:color w:val="000000"/>
        </w:rPr>
      </w:pPr>
    </w:p>
    <w:p w:rsidR="00FE0D0D" w:rsidRPr="008B4208" w:rsidRDefault="00FE0D0D" w:rsidP="00FE0D0D">
      <w:pPr>
        <w:ind w:left="720"/>
        <w:rPr>
          <w:rFonts w:ascii="Comic Sans MS" w:hAnsi="Comic Sans MS"/>
          <w:b/>
          <w:color w:val="000000"/>
          <w:u w:val="single"/>
        </w:rPr>
      </w:pPr>
    </w:p>
    <w:p w:rsidR="003A2BFF" w:rsidRDefault="003A2BFF" w:rsidP="003A2BFF">
      <w:pPr>
        <w:pStyle w:val="Titre3"/>
      </w:pPr>
      <w:r>
        <w:t xml:space="preserve"> </w:t>
      </w:r>
      <w:bookmarkStart w:id="16" w:name="_Toc63605899"/>
      <w:r>
        <w:t>Les rejets de l’eau.</w:t>
      </w:r>
      <w:bookmarkEnd w:id="16"/>
    </w:p>
    <w:p w:rsidR="003A2BFF" w:rsidRPr="0093565F" w:rsidRDefault="003A2BFF" w:rsidP="003A2BFF"/>
    <w:p w:rsidR="00E046CC" w:rsidRDefault="00FE0D0D" w:rsidP="00E046CC">
      <w:pPr>
        <w:ind w:left="720"/>
        <w:rPr>
          <w:rFonts w:ascii="Comic Sans MS" w:hAnsi="Comic Sans MS"/>
          <w:color w:val="000000"/>
        </w:rPr>
      </w:pPr>
      <w:r>
        <w:rPr>
          <w:rFonts w:ascii="Comic Sans MS" w:hAnsi="Comic Sans MS"/>
          <w:color w:val="000000"/>
        </w:rPr>
        <w:t>La CASC ne présente a</w:t>
      </w:r>
      <w:r w:rsidR="00E046CC">
        <w:rPr>
          <w:rFonts w:ascii="Comic Sans MS" w:hAnsi="Comic Sans MS"/>
          <w:color w:val="000000"/>
        </w:rPr>
        <w:t>ucune étude sur les effluents rejetés dans la Sarre déjà fortement polluée (Etude A</w:t>
      </w:r>
      <w:r w:rsidR="00D55FDA">
        <w:rPr>
          <w:rFonts w:ascii="Comic Sans MS" w:hAnsi="Comic Sans MS"/>
          <w:color w:val="000000"/>
        </w:rPr>
        <w:t>gence de l’eau Rhin-Meuse 2015).</w:t>
      </w:r>
    </w:p>
    <w:p w:rsidR="00D55FDA" w:rsidRDefault="00D55FDA" w:rsidP="00E046CC">
      <w:pPr>
        <w:ind w:left="720"/>
        <w:rPr>
          <w:rFonts w:ascii="Comic Sans MS" w:hAnsi="Comic Sans MS"/>
          <w:color w:val="000000"/>
        </w:rPr>
      </w:pPr>
      <w:r>
        <w:rPr>
          <w:rFonts w:ascii="Comic Sans MS" w:hAnsi="Comic Sans MS"/>
          <w:color w:val="000000"/>
        </w:rPr>
        <w:t xml:space="preserve">Est-ce que le projet REC Solar est compatible avec les ambitions </w:t>
      </w:r>
      <w:r w:rsidR="00C31354">
        <w:rPr>
          <w:rFonts w:ascii="Comic Sans MS" w:hAnsi="Comic Sans MS"/>
          <w:color w:val="000000"/>
        </w:rPr>
        <w:t>du contrat objectifs et de performance 2019-2014 entre l’ETAT et l’agence de l’eau Rhin-Meuse</w:t>
      </w:r>
      <w:r>
        <w:rPr>
          <w:rFonts w:ascii="Comic Sans MS" w:hAnsi="Comic Sans MS"/>
          <w:color w:val="000000"/>
        </w:rPr>
        <w:t>.</w:t>
      </w:r>
    </w:p>
    <w:p w:rsidR="00605275" w:rsidRDefault="00605275" w:rsidP="00E046CC">
      <w:pPr>
        <w:ind w:left="720"/>
        <w:rPr>
          <w:rFonts w:ascii="Comic Sans MS" w:hAnsi="Comic Sans MS"/>
          <w:color w:val="000000"/>
        </w:rPr>
      </w:pPr>
      <w:r>
        <w:rPr>
          <w:rFonts w:ascii="Comic Sans MS" w:hAnsi="Comic Sans MS"/>
          <w:color w:val="000000"/>
        </w:rPr>
        <w:t>Aucune information sur les impacts liés aux réactions entre différentes natures d’</w:t>
      </w:r>
      <w:r w:rsidR="00F35D4C">
        <w:rPr>
          <w:rFonts w:ascii="Comic Sans MS" w:hAnsi="Comic Sans MS"/>
          <w:color w:val="000000"/>
        </w:rPr>
        <w:t>effluents</w:t>
      </w:r>
      <w:r>
        <w:rPr>
          <w:rFonts w:ascii="Comic Sans MS" w:hAnsi="Comic Sans MS"/>
          <w:color w:val="000000"/>
        </w:rPr>
        <w:t>.</w:t>
      </w:r>
    </w:p>
    <w:p w:rsidR="003A2BFF" w:rsidRDefault="00E046CC" w:rsidP="00E046CC">
      <w:pPr>
        <w:ind w:left="720"/>
        <w:rPr>
          <w:rFonts w:ascii="Comic Sans MS" w:hAnsi="Comic Sans MS"/>
          <w:color w:val="000000"/>
        </w:rPr>
      </w:pPr>
      <w:r>
        <w:rPr>
          <w:rFonts w:ascii="Comic Sans MS" w:hAnsi="Comic Sans MS"/>
          <w:color w:val="000000"/>
        </w:rPr>
        <w:lastRenderedPageBreak/>
        <w:t xml:space="preserve">Aucune information de la CASC sur le déroulement des travaux visant à procéder à la mise en œuvre d’une conduite de rejet de 4,4 kms de longueur, et de l’impact sur les riverains (bruits, poussières, pollutions atmosphériques, </w:t>
      </w:r>
      <w:r w:rsidR="00897CFB">
        <w:rPr>
          <w:rFonts w:ascii="Comic Sans MS" w:hAnsi="Comic Sans MS"/>
          <w:color w:val="000000"/>
        </w:rPr>
        <w:t>etc.</w:t>
      </w:r>
      <w:r>
        <w:rPr>
          <w:rFonts w:ascii="Comic Sans MS" w:hAnsi="Comic Sans MS"/>
          <w:color w:val="000000"/>
        </w:rPr>
        <w:t>).</w:t>
      </w:r>
    </w:p>
    <w:p w:rsidR="00605275" w:rsidRDefault="00547A3D" w:rsidP="00E046CC">
      <w:pPr>
        <w:ind w:left="720"/>
        <w:rPr>
          <w:rFonts w:ascii="Comic Sans MS" w:hAnsi="Comic Sans MS"/>
          <w:color w:val="000000"/>
        </w:rPr>
      </w:pPr>
      <w:r>
        <w:rPr>
          <w:rFonts w:ascii="Comic Sans MS" w:hAnsi="Comic Sans MS"/>
          <w:color w:val="000000"/>
        </w:rPr>
        <w:t>Une grande partie du tracé</w:t>
      </w:r>
      <w:r w:rsidR="00605275">
        <w:rPr>
          <w:rFonts w:ascii="Comic Sans MS" w:hAnsi="Comic Sans MS"/>
          <w:color w:val="000000"/>
        </w:rPr>
        <w:t xml:space="preserve"> est fortement arboré</w:t>
      </w:r>
      <w:r>
        <w:rPr>
          <w:rFonts w:ascii="Comic Sans MS" w:hAnsi="Comic Sans MS"/>
          <w:color w:val="000000"/>
        </w:rPr>
        <w:t>e</w:t>
      </w:r>
      <w:r w:rsidR="00605275">
        <w:rPr>
          <w:rFonts w:ascii="Comic Sans MS" w:hAnsi="Comic Sans MS"/>
          <w:color w:val="000000"/>
        </w:rPr>
        <w:t xml:space="preserve">, est-ce que </w:t>
      </w:r>
      <w:r w:rsidR="00F35D4C">
        <w:rPr>
          <w:rFonts w:ascii="Comic Sans MS" w:hAnsi="Comic Sans MS"/>
          <w:color w:val="000000"/>
        </w:rPr>
        <w:t>tous</w:t>
      </w:r>
      <w:r w:rsidR="00810991">
        <w:rPr>
          <w:rFonts w:ascii="Comic Sans MS" w:hAnsi="Comic Sans MS"/>
          <w:color w:val="000000"/>
        </w:rPr>
        <w:t xml:space="preserve"> les arbres et haies seront sacrifiés, ou un programme de protection sera prise en compte afin de respecter l</w:t>
      </w:r>
      <w:r>
        <w:rPr>
          <w:rFonts w:ascii="Comic Sans MS" w:hAnsi="Comic Sans MS"/>
          <w:color w:val="000000"/>
        </w:rPr>
        <w:t>’environnement</w:t>
      </w:r>
      <w:r w:rsidR="00810991">
        <w:rPr>
          <w:rFonts w:ascii="Comic Sans MS" w:hAnsi="Comic Sans MS"/>
          <w:color w:val="000000"/>
        </w:rPr>
        <w:t xml:space="preserve"> actuel</w:t>
      </w:r>
      <w:r w:rsidR="009153C2">
        <w:rPr>
          <w:rFonts w:ascii="Comic Sans MS" w:hAnsi="Comic Sans MS"/>
          <w:color w:val="000000"/>
        </w:rPr>
        <w:t xml:space="preserve"> (faune et flore)</w:t>
      </w:r>
      <w:r w:rsidR="00810991">
        <w:rPr>
          <w:rFonts w:ascii="Comic Sans MS" w:hAnsi="Comic Sans MS"/>
          <w:color w:val="000000"/>
        </w:rPr>
        <w:t> ?</w:t>
      </w:r>
    </w:p>
    <w:p w:rsidR="00810991" w:rsidRDefault="00810991" w:rsidP="00E046CC">
      <w:pPr>
        <w:ind w:left="720"/>
        <w:rPr>
          <w:rFonts w:ascii="Comic Sans MS" w:hAnsi="Comic Sans MS"/>
          <w:color w:val="000000"/>
        </w:rPr>
      </w:pPr>
    </w:p>
    <w:p w:rsidR="00E875A4" w:rsidRDefault="00E875A4" w:rsidP="00E875A4">
      <w:pPr>
        <w:pStyle w:val="Titre2"/>
      </w:pPr>
      <w:bookmarkStart w:id="17" w:name="_Toc63605900"/>
      <w:r>
        <w:t>Les nuisances liées au terrassement.</w:t>
      </w:r>
      <w:bookmarkEnd w:id="17"/>
    </w:p>
    <w:p w:rsidR="00E875A4" w:rsidRDefault="00E875A4" w:rsidP="00E875A4"/>
    <w:p w:rsidR="00E875A4" w:rsidRDefault="00E875A4" w:rsidP="00E875A4">
      <w:pPr>
        <w:spacing w:after="0" w:line="240" w:lineRule="auto"/>
        <w:ind w:left="816"/>
        <w:jc w:val="both"/>
        <w:rPr>
          <w:rFonts w:ascii="Comic Sans MS" w:hAnsi="Comic Sans MS"/>
          <w:color w:val="000000"/>
        </w:rPr>
      </w:pPr>
      <w:r>
        <w:rPr>
          <w:rFonts w:ascii="Comic Sans MS" w:hAnsi="Comic Sans MS"/>
          <w:color w:val="000000"/>
        </w:rPr>
        <w:t>Le terrassement du site qui a eu lieu en été 2020 a été réalisé sans concertation avec les riverains. Dans ce cadre nous avons eu à subir 3 types de nuisances :</w:t>
      </w:r>
    </w:p>
    <w:p w:rsidR="00E875A4" w:rsidRDefault="00E875A4" w:rsidP="00E875A4">
      <w:pPr>
        <w:pStyle w:val="Paragraphedeliste"/>
        <w:numPr>
          <w:ilvl w:val="1"/>
          <w:numId w:val="38"/>
        </w:numPr>
        <w:spacing w:after="0" w:line="240" w:lineRule="auto"/>
        <w:jc w:val="both"/>
        <w:rPr>
          <w:rFonts w:ascii="Comic Sans MS" w:hAnsi="Comic Sans MS"/>
          <w:color w:val="000000"/>
        </w:rPr>
      </w:pPr>
      <w:r>
        <w:rPr>
          <w:rFonts w:ascii="Comic Sans MS" w:hAnsi="Comic Sans MS"/>
          <w:color w:val="000000"/>
        </w:rPr>
        <w:t xml:space="preserve">Sonores : </w:t>
      </w:r>
      <w:r w:rsidRPr="00E875A4">
        <w:rPr>
          <w:rFonts w:ascii="Comic Sans MS" w:hAnsi="Comic Sans MS"/>
          <w:color w:val="000000"/>
        </w:rPr>
        <w:t>des bruits des camions (moteurs, klaxons). Des travaux qui se sont déroulés même durant la nuit (tôt le matin).</w:t>
      </w:r>
    </w:p>
    <w:p w:rsidR="00E875A4" w:rsidRDefault="00E875A4" w:rsidP="00E875A4">
      <w:pPr>
        <w:pStyle w:val="Paragraphedeliste"/>
        <w:numPr>
          <w:ilvl w:val="1"/>
          <w:numId w:val="38"/>
        </w:numPr>
        <w:spacing w:after="0" w:line="240" w:lineRule="auto"/>
        <w:jc w:val="both"/>
        <w:rPr>
          <w:rFonts w:ascii="Comic Sans MS" w:hAnsi="Comic Sans MS"/>
          <w:color w:val="000000"/>
        </w:rPr>
      </w:pPr>
      <w:r>
        <w:rPr>
          <w:rFonts w:ascii="Comic Sans MS" w:hAnsi="Comic Sans MS"/>
          <w:color w:val="000000"/>
        </w:rPr>
        <w:t xml:space="preserve">Atmosphériques : </w:t>
      </w:r>
    </w:p>
    <w:p w:rsidR="00E875A4" w:rsidRDefault="008077B0" w:rsidP="00E875A4">
      <w:pPr>
        <w:pStyle w:val="Paragraphedeliste"/>
        <w:numPr>
          <w:ilvl w:val="2"/>
          <w:numId w:val="38"/>
        </w:numPr>
        <w:spacing w:after="0" w:line="240" w:lineRule="auto"/>
        <w:jc w:val="both"/>
        <w:rPr>
          <w:rFonts w:ascii="Comic Sans MS" w:hAnsi="Comic Sans MS"/>
          <w:color w:val="000000"/>
        </w:rPr>
      </w:pPr>
      <w:r>
        <w:rPr>
          <w:rFonts w:ascii="Comic Sans MS" w:hAnsi="Comic Sans MS"/>
          <w:color w:val="000000"/>
        </w:rPr>
        <w:t>Pollution</w:t>
      </w:r>
      <w:r w:rsidR="00E875A4">
        <w:rPr>
          <w:rFonts w:ascii="Comic Sans MS" w:hAnsi="Comic Sans MS"/>
          <w:color w:val="000000"/>
        </w:rPr>
        <w:t xml:space="preserve"> des véhicules de chantier travaillant toute la journée.</w:t>
      </w:r>
    </w:p>
    <w:p w:rsidR="00E875A4" w:rsidRDefault="00E875A4" w:rsidP="00E875A4">
      <w:pPr>
        <w:pStyle w:val="Paragraphedeliste"/>
        <w:numPr>
          <w:ilvl w:val="2"/>
          <w:numId w:val="38"/>
        </w:numPr>
        <w:spacing w:after="0" w:line="240" w:lineRule="auto"/>
        <w:jc w:val="both"/>
        <w:rPr>
          <w:rFonts w:ascii="Comic Sans MS" w:hAnsi="Comic Sans MS"/>
          <w:color w:val="000000"/>
        </w:rPr>
      </w:pPr>
      <w:r>
        <w:rPr>
          <w:rFonts w:ascii="Comic Sans MS" w:hAnsi="Comic Sans MS"/>
          <w:color w:val="000000"/>
        </w:rPr>
        <w:t xml:space="preserve">Poussières, suite à une période de </w:t>
      </w:r>
      <w:r w:rsidR="008077B0">
        <w:rPr>
          <w:rFonts w:ascii="Comic Sans MS" w:hAnsi="Comic Sans MS"/>
          <w:color w:val="000000"/>
        </w:rPr>
        <w:t>sécheresse</w:t>
      </w:r>
      <w:r>
        <w:rPr>
          <w:rFonts w:ascii="Comic Sans MS" w:hAnsi="Comic Sans MS"/>
          <w:color w:val="000000"/>
        </w:rPr>
        <w:t>, et le responsable du chantier n’a tout simplement pas procédé à l’humidification des sols pour en atténuer les effets.</w:t>
      </w:r>
    </w:p>
    <w:p w:rsidR="00E875A4" w:rsidRDefault="00E875A4" w:rsidP="00E875A4">
      <w:pPr>
        <w:pStyle w:val="Paragraphedeliste"/>
        <w:numPr>
          <w:ilvl w:val="1"/>
          <w:numId w:val="38"/>
        </w:numPr>
        <w:spacing w:after="0" w:line="240" w:lineRule="auto"/>
        <w:jc w:val="both"/>
        <w:rPr>
          <w:rFonts w:ascii="Comic Sans MS" w:hAnsi="Comic Sans MS"/>
          <w:color w:val="000000"/>
        </w:rPr>
      </w:pPr>
      <w:r>
        <w:rPr>
          <w:rFonts w:ascii="Comic Sans MS" w:hAnsi="Comic Sans MS"/>
          <w:color w:val="000000"/>
        </w:rPr>
        <w:t>Sismiques :</w:t>
      </w:r>
    </w:p>
    <w:p w:rsidR="00E875A4" w:rsidRDefault="00E875A4" w:rsidP="00E875A4">
      <w:pPr>
        <w:pStyle w:val="Paragraphedeliste"/>
        <w:numPr>
          <w:ilvl w:val="2"/>
          <w:numId w:val="38"/>
        </w:numPr>
        <w:spacing w:after="0" w:line="240" w:lineRule="auto"/>
        <w:jc w:val="both"/>
        <w:rPr>
          <w:rFonts w:ascii="Comic Sans MS" w:hAnsi="Comic Sans MS"/>
          <w:color w:val="000000"/>
        </w:rPr>
      </w:pPr>
      <w:r>
        <w:rPr>
          <w:rFonts w:ascii="Comic Sans MS" w:hAnsi="Comic Sans MS"/>
          <w:color w:val="000000"/>
        </w:rPr>
        <w:t>La force de frappe utilisé</w:t>
      </w:r>
      <w:r w:rsidR="008077B0">
        <w:rPr>
          <w:rFonts w:ascii="Comic Sans MS" w:hAnsi="Comic Sans MS"/>
          <w:color w:val="000000"/>
        </w:rPr>
        <w:t>e</w:t>
      </w:r>
      <w:r>
        <w:rPr>
          <w:rFonts w:ascii="Comic Sans MS" w:hAnsi="Comic Sans MS"/>
          <w:color w:val="000000"/>
        </w:rPr>
        <w:t xml:space="preserve"> par les engins de chantier </w:t>
      </w:r>
      <w:r w:rsidR="008077B0">
        <w:rPr>
          <w:rFonts w:ascii="Comic Sans MS" w:hAnsi="Comic Sans MS"/>
          <w:color w:val="000000"/>
        </w:rPr>
        <w:t>a</w:t>
      </w:r>
      <w:r>
        <w:rPr>
          <w:rFonts w:ascii="Comic Sans MS" w:hAnsi="Comic Sans MS"/>
          <w:color w:val="000000"/>
        </w:rPr>
        <w:t xml:space="preserve"> répercuté les ondes de chocs jusque dans des maisons (rue Glad).</w:t>
      </w:r>
    </w:p>
    <w:p w:rsidR="00E046CC" w:rsidRPr="00E875A4" w:rsidRDefault="00E046CC" w:rsidP="00E046CC">
      <w:pPr>
        <w:pStyle w:val="Paragraphedeliste"/>
        <w:spacing w:after="0" w:line="240" w:lineRule="auto"/>
        <w:ind w:left="2160"/>
        <w:jc w:val="both"/>
        <w:rPr>
          <w:rFonts w:ascii="Comic Sans MS" w:hAnsi="Comic Sans MS"/>
          <w:color w:val="000000"/>
        </w:rPr>
      </w:pPr>
    </w:p>
    <w:p w:rsidR="00E875A4" w:rsidRDefault="00E875A4" w:rsidP="00E875A4">
      <w:pPr>
        <w:spacing w:after="0" w:line="240" w:lineRule="auto"/>
        <w:ind w:left="816"/>
        <w:jc w:val="both"/>
        <w:rPr>
          <w:rFonts w:ascii="Comic Sans MS" w:hAnsi="Comic Sans MS"/>
          <w:color w:val="000000"/>
        </w:rPr>
      </w:pPr>
    </w:p>
    <w:p w:rsidR="00B61BC1" w:rsidRDefault="00B61BC1" w:rsidP="00B61BC1">
      <w:pPr>
        <w:pStyle w:val="Titre2"/>
      </w:pPr>
      <w:bookmarkStart w:id="18" w:name="_Toc63605901"/>
      <w:r>
        <w:t>Les nuisances limitées</w:t>
      </w:r>
      <w:r w:rsidR="00F2355D">
        <w:t xml:space="preserve"> (vue dossier concertation)</w:t>
      </w:r>
      <w:r w:rsidR="007A714D">
        <w:t>.</w:t>
      </w:r>
      <w:bookmarkEnd w:id="18"/>
    </w:p>
    <w:p w:rsidR="00B61BC1" w:rsidRDefault="00B61BC1" w:rsidP="00B61BC1"/>
    <w:p w:rsidR="006439DC" w:rsidRPr="00D52B81" w:rsidRDefault="006439DC" w:rsidP="00D52B81">
      <w:pPr>
        <w:spacing w:after="0" w:line="240" w:lineRule="auto"/>
        <w:ind w:left="816"/>
        <w:jc w:val="both"/>
        <w:rPr>
          <w:rFonts w:ascii="Comic Sans MS" w:hAnsi="Comic Sans MS"/>
          <w:color w:val="000000"/>
        </w:rPr>
      </w:pPr>
      <w:r w:rsidRPr="00D52B81">
        <w:rPr>
          <w:rFonts w:ascii="Comic Sans MS" w:hAnsi="Comic Sans MS"/>
          <w:color w:val="000000"/>
        </w:rPr>
        <w:t xml:space="preserve">D’une manière générale </w:t>
      </w:r>
      <w:r w:rsidR="00D96716" w:rsidRPr="00D52B81">
        <w:rPr>
          <w:rFonts w:ascii="Comic Sans MS" w:hAnsi="Comic Sans MS"/>
          <w:color w:val="000000"/>
        </w:rPr>
        <w:t>le dossier de concertation fait référence à des nuisances limitées</w:t>
      </w:r>
      <w:r w:rsidR="00725CDB">
        <w:rPr>
          <w:rFonts w:ascii="Comic Sans MS" w:hAnsi="Comic Sans MS"/>
          <w:color w:val="000000"/>
        </w:rPr>
        <w:t xml:space="preserve"> (cf. </w:t>
      </w:r>
      <w:r w:rsidR="005D6CAE" w:rsidRPr="005D6CAE">
        <w:rPr>
          <w:rFonts w:ascii="Comic Sans MS" w:hAnsi="Comic Sans MS"/>
          <w:color w:val="000000"/>
        </w:rPr>
        <w:t>Piece 019-Dossier de concertation Nuisances limitées</w:t>
      </w:r>
      <w:r w:rsidR="00725CDB">
        <w:rPr>
          <w:rFonts w:ascii="Comic Sans MS" w:hAnsi="Comic Sans MS"/>
          <w:color w:val="000000"/>
        </w:rPr>
        <w:t>)</w:t>
      </w:r>
      <w:r w:rsidR="00D96716" w:rsidRPr="00D52B81">
        <w:rPr>
          <w:rFonts w:ascii="Comic Sans MS" w:hAnsi="Comic Sans MS"/>
          <w:color w:val="000000"/>
        </w:rPr>
        <w:t xml:space="preserve">. Dans ce paragraphe, REC Solar mélange les nuisances et les risques qui sont </w:t>
      </w:r>
      <w:r w:rsidR="008077B0">
        <w:rPr>
          <w:rFonts w:ascii="Comic Sans MS" w:hAnsi="Comic Sans MS"/>
          <w:color w:val="000000"/>
        </w:rPr>
        <w:t xml:space="preserve">deux choses bien </w:t>
      </w:r>
      <w:r w:rsidR="00C17D46">
        <w:rPr>
          <w:rFonts w:ascii="Comic Sans MS" w:hAnsi="Comic Sans MS"/>
          <w:color w:val="000000"/>
        </w:rPr>
        <w:t>distinctes</w:t>
      </w:r>
      <w:r w:rsidR="00D96716" w:rsidRPr="00D52B81">
        <w:rPr>
          <w:rFonts w:ascii="Comic Sans MS" w:hAnsi="Comic Sans MS"/>
          <w:color w:val="000000"/>
        </w:rPr>
        <w:t>.</w:t>
      </w:r>
    </w:p>
    <w:p w:rsidR="00D96716" w:rsidRDefault="00D96716" w:rsidP="00D96716">
      <w:pPr>
        <w:pStyle w:val="Paragraphedeliste"/>
        <w:spacing w:after="0" w:line="240" w:lineRule="auto"/>
        <w:ind w:left="1125"/>
        <w:jc w:val="both"/>
        <w:rPr>
          <w:rFonts w:ascii="Comic Sans MS" w:hAnsi="Comic Sans MS"/>
          <w:color w:val="000000"/>
        </w:rPr>
      </w:pPr>
    </w:p>
    <w:p w:rsidR="00D96716" w:rsidRPr="005B3343" w:rsidRDefault="00D96716" w:rsidP="00D96716">
      <w:pPr>
        <w:pStyle w:val="Paragraphedeliste"/>
        <w:spacing w:after="0" w:line="240" w:lineRule="auto"/>
        <w:ind w:left="1125"/>
        <w:jc w:val="both"/>
        <w:rPr>
          <w:rFonts w:ascii="Comic Sans MS" w:hAnsi="Comic Sans MS"/>
          <w:b/>
          <w:color w:val="000000"/>
        </w:rPr>
      </w:pPr>
      <w:r w:rsidRPr="005B3343">
        <w:rPr>
          <w:rFonts w:ascii="Comic Sans MS" w:hAnsi="Comic Sans MS"/>
          <w:b/>
          <w:color w:val="000000"/>
        </w:rPr>
        <w:t>Il existe dans un premier temps les nuisances que les riverains vont subir </w:t>
      </w:r>
      <w:r w:rsidR="00725CDB">
        <w:rPr>
          <w:rFonts w:ascii="Comic Sans MS" w:hAnsi="Comic Sans MS"/>
          <w:b/>
          <w:color w:val="000000"/>
        </w:rPr>
        <w:t xml:space="preserve">aux quotidiens </w:t>
      </w:r>
      <w:r w:rsidRPr="005B3343">
        <w:rPr>
          <w:rFonts w:ascii="Comic Sans MS" w:hAnsi="Comic Sans MS"/>
          <w:b/>
          <w:color w:val="000000"/>
        </w:rPr>
        <w:t>:</w:t>
      </w:r>
    </w:p>
    <w:p w:rsidR="00D96716" w:rsidRPr="00D96716" w:rsidRDefault="005B3343" w:rsidP="00D96716">
      <w:pPr>
        <w:pStyle w:val="Paragraphedeliste"/>
        <w:numPr>
          <w:ilvl w:val="2"/>
          <w:numId w:val="38"/>
        </w:numPr>
        <w:spacing w:after="0" w:line="240" w:lineRule="auto"/>
        <w:jc w:val="both"/>
      </w:pPr>
      <w:r>
        <w:rPr>
          <w:rFonts w:ascii="Comic Sans MS" w:hAnsi="Comic Sans MS"/>
          <w:color w:val="000000"/>
        </w:rPr>
        <w:t>L</w:t>
      </w:r>
      <w:r w:rsidR="00D96716">
        <w:rPr>
          <w:rFonts w:ascii="Comic Sans MS" w:hAnsi="Comic Sans MS"/>
          <w:color w:val="000000"/>
        </w:rPr>
        <w:t xml:space="preserve">ors de la </w:t>
      </w:r>
      <w:r>
        <w:rPr>
          <w:rFonts w:ascii="Comic Sans MS" w:hAnsi="Comic Sans MS"/>
          <w:color w:val="000000"/>
        </w:rPr>
        <w:t>construction</w:t>
      </w:r>
      <w:r w:rsidR="00D96716">
        <w:rPr>
          <w:rFonts w:ascii="Comic Sans MS" w:hAnsi="Comic Sans MS"/>
          <w:color w:val="000000"/>
        </w:rPr>
        <w:t xml:space="preserve"> de l’usine</w:t>
      </w:r>
    </w:p>
    <w:p w:rsidR="00D96716" w:rsidRPr="005B3343" w:rsidRDefault="00D96716" w:rsidP="00D96716">
      <w:pPr>
        <w:pStyle w:val="Paragraphedeliste"/>
        <w:numPr>
          <w:ilvl w:val="2"/>
          <w:numId w:val="38"/>
        </w:numPr>
        <w:spacing w:after="0" w:line="240" w:lineRule="auto"/>
        <w:jc w:val="both"/>
      </w:pPr>
      <w:r>
        <w:rPr>
          <w:rFonts w:ascii="Comic Sans MS" w:hAnsi="Comic Sans MS"/>
          <w:color w:val="000000"/>
        </w:rPr>
        <w:t>Lors de l’</w:t>
      </w:r>
      <w:r w:rsidR="005B3343">
        <w:rPr>
          <w:rFonts w:ascii="Comic Sans MS" w:hAnsi="Comic Sans MS"/>
          <w:color w:val="000000"/>
        </w:rPr>
        <w:t>exploitation</w:t>
      </w:r>
      <w:r>
        <w:rPr>
          <w:rFonts w:ascii="Comic Sans MS" w:hAnsi="Comic Sans MS"/>
          <w:color w:val="000000"/>
        </w:rPr>
        <w:t xml:space="preserve"> de l’usine</w:t>
      </w:r>
    </w:p>
    <w:p w:rsidR="005B3343" w:rsidRDefault="005B3343" w:rsidP="005B3343">
      <w:pPr>
        <w:pStyle w:val="Paragraphedeliste"/>
        <w:spacing w:after="0" w:line="240" w:lineRule="auto"/>
        <w:jc w:val="both"/>
        <w:rPr>
          <w:rFonts w:ascii="Comic Sans MS" w:hAnsi="Comic Sans MS"/>
          <w:color w:val="000000"/>
        </w:rPr>
      </w:pPr>
    </w:p>
    <w:p w:rsidR="005B3343" w:rsidRPr="00B61BC1" w:rsidRDefault="005B3343" w:rsidP="005B3343">
      <w:pPr>
        <w:pStyle w:val="Paragraphedeliste"/>
        <w:spacing w:after="0" w:line="240" w:lineRule="auto"/>
        <w:ind w:left="816"/>
        <w:jc w:val="both"/>
      </w:pPr>
    </w:p>
    <w:p w:rsidR="005B3343" w:rsidRPr="005B3343" w:rsidRDefault="005B3343" w:rsidP="005B3343">
      <w:pPr>
        <w:pStyle w:val="Paragraphedeliste"/>
        <w:spacing w:after="0" w:line="240" w:lineRule="auto"/>
        <w:ind w:left="1125"/>
        <w:jc w:val="both"/>
        <w:rPr>
          <w:rFonts w:ascii="Comic Sans MS" w:hAnsi="Comic Sans MS"/>
          <w:b/>
          <w:color w:val="000000"/>
        </w:rPr>
      </w:pPr>
      <w:r w:rsidRPr="005B3343">
        <w:rPr>
          <w:rFonts w:ascii="Comic Sans MS" w:hAnsi="Comic Sans MS"/>
          <w:b/>
          <w:color w:val="000000"/>
        </w:rPr>
        <w:t xml:space="preserve">Il existe dans un </w:t>
      </w:r>
      <w:r>
        <w:rPr>
          <w:rFonts w:ascii="Comic Sans MS" w:hAnsi="Comic Sans MS"/>
          <w:b/>
          <w:color w:val="000000"/>
        </w:rPr>
        <w:t>second</w:t>
      </w:r>
      <w:r w:rsidRPr="005B3343">
        <w:rPr>
          <w:rFonts w:ascii="Comic Sans MS" w:hAnsi="Comic Sans MS"/>
          <w:b/>
          <w:color w:val="000000"/>
        </w:rPr>
        <w:t xml:space="preserve"> temps les </w:t>
      </w:r>
      <w:r>
        <w:rPr>
          <w:rFonts w:ascii="Comic Sans MS" w:hAnsi="Comic Sans MS"/>
          <w:b/>
          <w:color w:val="000000"/>
        </w:rPr>
        <w:t>risques</w:t>
      </w:r>
      <w:r w:rsidRPr="005B3343">
        <w:rPr>
          <w:rFonts w:ascii="Comic Sans MS" w:hAnsi="Comic Sans MS"/>
          <w:b/>
          <w:color w:val="000000"/>
        </w:rPr>
        <w:t xml:space="preserve"> que les riverains</w:t>
      </w:r>
      <w:r w:rsidR="00725CDB">
        <w:rPr>
          <w:rFonts w:ascii="Comic Sans MS" w:hAnsi="Comic Sans MS"/>
          <w:b/>
          <w:color w:val="000000"/>
        </w:rPr>
        <w:t xml:space="preserve"> auront ou n’auront pas à</w:t>
      </w:r>
      <w:r w:rsidR="00F2355D">
        <w:rPr>
          <w:rFonts w:ascii="Comic Sans MS" w:hAnsi="Comic Sans MS"/>
          <w:b/>
          <w:color w:val="000000"/>
        </w:rPr>
        <w:t xml:space="preserve"> subir</w:t>
      </w:r>
      <w:r w:rsidRPr="005B3343">
        <w:rPr>
          <w:rFonts w:ascii="Comic Sans MS" w:hAnsi="Comic Sans MS"/>
          <w:b/>
          <w:color w:val="000000"/>
        </w:rPr>
        <w:t> :</w:t>
      </w:r>
    </w:p>
    <w:p w:rsidR="005B3343" w:rsidRPr="005B3343" w:rsidRDefault="005B3343" w:rsidP="005B3343">
      <w:pPr>
        <w:pStyle w:val="Paragraphedeliste"/>
        <w:numPr>
          <w:ilvl w:val="2"/>
          <w:numId w:val="38"/>
        </w:numPr>
        <w:spacing w:after="0" w:line="240" w:lineRule="auto"/>
        <w:jc w:val="both"/>
      </w:pPr>
      <w:r>
        <w:rPr>
          <w:rFonts w:ascii="Comic Sans MS" w:hAnsi="Comic Sans MS"/>
          <w:color w:val="000000"/>
        </w:rPr>
        <w:t>Lors de l’exploitation de l’usine</w:t>
      </w:r>
    </w:p>
    <w:p w:rsidR="005B3343" w:rsidRDefault="005B3343" w:rsidP="005B3343">
      <w:pPr>
        <w:pStyle w:val="Paragraphedeliste"/>
        <w:spacing w:after="0" w:line="240" w:lineRule="auto"/>
        <w:jc w:val="both"/>
        <w:rPr>
          <w:rFonts w:ascii="Comic Sans MS" w:hAnsi="Comic Sans MS"/>
          <w:color w:val="000000"/>
        </w:rPr>
      </w:pPr>
    </w:p>
    <w:p w:rsidR="00D96716" w:rsidRDefault="005B3343" w:rsidP="00D764AA">
      <w:pPr>
        <w:spacing w:after="0" w:line="240" w:lineRule="auto"/>
        <w:ind w:left="816"/>
        <w:jc w:val="both"/>
        <w:rPr>
          <w:rFonts w:ascii="Comic Sans MS" w:hAnsi="Comic Sans MS"/>
          <w:color w:val="000000"/>
        </w:rPr>
      </w:pPr>
      <w:r>
        <w:rPr>
          <w:rFonts w:ascii="Comic Sans MS" w:hAnsi="Comic Sans MS"/>
          <w:color w:val="000000"/>
        </w:rPr>
        <w:t>Le maître d’ouvrage inclus dans les nuisances limitées les risques technologiques, or les nuisances sont des effets quotidiens dans le cas qu</w:t>
      </w:r>
      <w:r w:rsidR="00D52B81">
        <w:rPr>
          <w:rFonts w:ascii="Comic Sans MS" w:hAnsi="Comic Sans MS"/>
          <w:color w:val="000000"/>
        </w:rPr>
        <w:t>i nous co</w:t>
      </w:r>
      <w:r>
        <w:rPr>
          <w:rFonts w:ascii="Comic Sans MS" w:hAnsi="Comic Sans MS"/>
          <w:color w:val="000000"/>
        </w:rPr>
        <w:t xml:space="preserve">ncerne. Et les risques sont des évènements qui potentiellement ne </w:t>
      </w:r>
      <w:r w:rsidR="00F2355D">
        <w:rPr>
          <w:rFonts w:ascii="Comic Sans MS" w:hAnsi="Comic Sans MS"/>
          <w:color w:val="000000"/>
        </w:rPr>
        <w:t xml:space="preserve">se produiront jamais (ce que nous </w:t>
      </w:r>
      <w:r w:rsidR="00C17D46">
        <w:rPr>
          <w:rFonts w:ascii="Comic Sans MS" w:hAnsi="Comic Sans MS"/>
          <w:color w:val="000000"/>
        </w:rPr>
        <w:t>espérons</w:t>
      </w:r>
      <w:r w:rsidR="00F2355D">
        <w:rPr>
          <w:rFonts w:ascii="Comic Sans MS" w:hAnsi="Comic Sans MS"/>
          <w:color w:val="000000"/>
        </w:rPr>
        <w:t xml:space="preserve"> toutes et tous)</w:t>
      </w:r>
      <w:r>
        <w:rPr>
          <w:rFonts w:ascii="Comic Sans MS" w:hAnsi="Comic Sans MS"/>
          <w:color w:val="000000"/>
        </w:rPr>
        <w:t>.</w:t>
      </w:r>
    </w:p>
    <w:p w:rsidR="005B3343" w:rsidRDefault="005B3343" w:rsidP="00D96716">
      <w:pPr>
        <w:spacing w:after="0" w:line="240" w:lineRule="auto"/>
        <w:jc w:val="both"/>
        <w:rPr>
          <w:rFonts w:ascii="Comic Sans MS" w:hAnsi="Comic Sans MS"/>
          <w:color w:val="000000"/>
        </w:rPr>
      </w:pPr>
    </w:p>
    <w:p w:rsidR="005B3343" w:rsidRDefault="005B3343" w:rsidP="00D52B81">
      <w:pPr>
        <w:spacing w:after="0" w:line="240" w:lineRule="auto"/>
        <w:ind w:left="816"/>
        <w:jc w:val="both"/>
        <w:rPr>
          <w:rFonts w:ascii="Comic Sans MS" w:hAnsi="Comic Sans MS"/>
          <w:color w:val="000000"/>
        </w:rPr>
      </w:pPr>
      <w:r>
        <w:rPr>
          <w:rFonts w:ascii="Comic Sans MS" w:hAnsi="Comic Sans MS"/>
          <w:color w:val="000000"/>
        </w:rPr>
        <w:t>Le dossier de concertation tel qu’il existe aujourd’hui est t</w:t>
      </w:r>
      <w:r w:rsidR="00053401">
        <w:rPr>
          <w:rFonts w:ascii="Comic Sans MS" w:hAnsi="Comic Sans MS"/>
          <w:color w:val="000000"/>
        </w:rPr>
        <w:t>rop lacunaire, trop superficiel</w:t>
      </w:r>
      <w:r>
        <w:rPr>
          <w:rFonts w:ascii="Comic Sans MS" w:hAnsi="Comic Sans MS"/>
          <w:color w:val="000000"/>
        </w:rPr>
        <w:t xml:space="preserve">. Mettre comme postulat que les risques technologiques sont faibles dans des nuisances limitées relèvent de l’incompréhension. </w:t>
      </w:r>
    </w:p>
    <w:p w:rsidR="005B3343" w:rsidRDefault="005B3343" w:rsidP="005B3343">
      <w:pPr>
        <w:spacing w:after="0" w:line="240" w:lineRule="auto"/>
        <w:ind w:firstLine="408"/>
        <w:jc w:val="both"/>
        <w:rPr>
          <w:rFonts w:ascii="Comic Sans MS" w:hAnsi="Comic Sans MS"/>
          <w:color w:val="000000"/>
        </w:rPr>
      </w:pPr>
    </w:p>
    <w:p w:rsidR="00D96716" w:rsidRDefault="005B3343" w:rsidP="00D52B81">
      <w:pPr>
        <w:spacing w:after="0" w:line="240" w:lineRule="auto"/>
        <w:ind w:left="816"/>
        <w:jc w:val="both"/>
        <w:rPr>
          <w:rFonts w:ascii="Comic Sans MS" w:hAnsi="Comic Sans MS"/>
          <w:color w:val="000000"/>
        </w:rPr>
      </w:pPr>
      <w:r>
        <w:rPr>
          <w:rFonts w:ascii="Comic Sans MS" w:hAnsi="Comic Sans MS"/>
          <w:color w:val="000000"/>
        </w:rPr>
        <w:t xml:space="preserve">Les intervenants ont au final considérés que toutes les nuisances et risques </w:t>
      </w:r>
      <w:r w:rsidR="00D52B81">
        <w:rPr>
          <w:rFonts w:ascii="Comic Sans MS" w:hAnsi="Comic Sans MS"/>
          <w:color w:val="000000"/>
        </w:rPr>
        <w:t>relevaient de l’acceptable</w:t>
      </w:r>
      <w:r w:rsidR="00725CDB">
        <w:rPr>
          <w:rFonts w:ascii="Comic Sans MS" w:hAnsi="Comic Sans MS"/>
          <w:color w:val="000000"/>
        </w:rPr>
        <w:t xml:space="preserve">, et sans </w:t>
      </w:r>
      <w:r w:rsidR="008077B0">
        <w:rPr>
          <w:rFonts w:ascii="Comic Sans MS" w:hAnsi="Comic Sans MS"/>
          <w:color w:val="000000"/>
        </w:rPr>
        <w:t>présentation</w:t>
      </w:r>
      <w:r w:rsidR="00725CDB">
        <w:rPr>
          <w:rFonts w:ascii="Comic Sans MS" w:hAnsi="Comic Sans MS"/>
          <w:color w:val="000000"/>
        </w:rPr>
        <w:t xml:space="preserve"> des études ayant conduit à ce résultat</w:t>
      </w:r>
      <w:r w:rsidR="00D52B81">
        <w:rPr>
          <w:rFonts w:ascii="Comic Sans MS" w:hAnsi="Comic Sans MS"/>
          <w:color w:val="000000"/>
        </w:rPr>
        <w:t>.</w:t>
      </w:r>
    </w:p>
    <w:p w:rsidR="00FE0D0D" w:rsidRDefault="00FE0D0D" w:rsidP="00D52B81">
      <w:pPr>
        <w:spacing w:after="0" w:line="240" w:lineRule="auto"/>
        <w:ind w:left="816"/>
        <w:jc w:val="both"/>
        <w:rPr>
          <w:rFonts w:ascii="Comic Sans MS" w:hAnsi="Comic Sans MS"/>
          <w:color w:val="000000"/>
        </w:rPr>
      </w:pPr>
    </w:p>
    <w:p w:rsidR="00FE0D0D" w:rsidRPr="00D96716" w:rsidRDefault="00FE0D0D" w:rsidP="00D52B81">
      <w:pPr>
        <w:spacing w:after="0" w:line="240" w:lineRule="auto"/>
        <w:ind w:left="816"/>
        <w:jc w:val="both"/>
        <w:rPr>
          <w:rFonts w:ascii="Comic Sans MS" w:hAnsi="Comic Sans MS"/>
          <w:color w:val="000000"/>
        </w:rPr>
      </w:pPr>
      <w:r>
        <w:rPr>
          <w:rFonts w:ascii="Comic Sans MS" w:hAnsi="Comic Sans MS"/>
          <w:color w:val="000000"/>
        </w:rPr>
        <w:t>Ce qui</w:t>
      </w:r>
      <w:r w:rsidR="00810991">
        <w:rPr>
          <w:rFonts w:ascii="Comic Sans MS" w:hAnsi="Comic Sans MS"/>
          <w:color w:val="000000"/>
        </w:rPr>
        <w:t xml:space="preserve"> </w:t>
      </w:r>
      <w:r w:rsidR="00F35D4C">
        <w:rPr>
          <w:rFonts w:ascii="Comic Sans MS" w:hAnsi="Comic Sans MS"/>
          <w:color w:val="000000"/>
        </w:rPr>
        <w:t>peut être</w:t>
      </w:r>
      <w:r>
        <w:rPr>
          <w:rFonts w:ascii="Comic Sans MS" w:hAnsi="Comic Sans MS"/>
          <w:color w:val="000000"/>
        </w:rPr>
        <w:t xml:space="preserve"> acceptable selon le </w:t>
      </w:r>
      <w:r w:rsidR="00912539">
        <w:rPr>
          <w:rFonts w:ascii="Comic Sans MS" w:hAnsi="Comic Sans MS"/>
          <w:color w:val="000000"/>
        </w:rPr>
        <w:t>respect</w:t>
      </w:r>
      <w:r>
        <w:rPr>
          <w:rFonts w:ascii="Comic Sans MS" w:hAnsi="Comic Sans MS"/>
          <w:color w:val="000000"/>
        </w:rPr>
        <w:t xml:space="preserve"> des différentes législations ne fait pas que les riverains de </w:t>
      </w:r>
      <w:r w:rsidR="0089777B">
        <w:rPr>
          <w:rFonts w:ascii="Comic Sans MS" w:hAnsi="Comic Sans MS"/>
          <w:color w:val="000000"/>
        </w:rPr>
        <w:t xml:space="preserve">WILLERWALD doivent </w:t>
      </w:r>
      <w:r>
        <w:rPr>
          <w:rFonts w:ascii="Comic Sans MS" w:hAnsi="Comic Sans MS"/>
          <w:color w:val="000000"/>
        </w:rPr>
        <w:t>subir une régression de leur cadre de vie actuel.</w:t>
      </w:r>
    </w:p>
    <w:p w:rsidR="00B61BC1" w:rsidRDefault="00B61BC1" w:rsidP="00D96716">
      <w:pPr>
        <w:ind w:left="1224"/>
      </w:pPr>
    </w:p>
    <w:p w:rsidR="00F2355D" w:rsidRDefault="00F2355D">
      <w:r>
        <w:br w:type="page"/>
      </w:r>
    </w:p>
    <w:p w:rsidR="00D96716" w:rsidRPr="00B61BC1" w:rsidRDefault="00D96716" w:rsidP="00B61BC1"/>
    <w:p w:rsidR="00B61BC1" w:rsidRDefault="00B61BC1" w:rsidP="00B61BC1">
      <w:pPr>
        <w:pStyle w:val="Titre2"/>
      </w:pPr>
      <w:bookmarkStart w:id="19" w:name="_Toc63605902"/>
      <w:r>
        <w:t>Les nuisances</w:t>
      </w:r>
      <w:r w:rsidR="00F2355D">
        <w:t xml:space="preserve"> (vue générale)</w:t>
      </w:r>
      <w:r>
        <w:t>.</w:t>
      </w:r>
      <w:bookmarkEnd w:id="19"/>
    </w:p>
    <w:p w:rsidR="00C214CD" w:rsidRPr="00C214CD" w:rsidRDefault="00C214CD" w:rsidP="00C214CD"/>
    <w:p w:rsidR="00C214CD" w:rsidRDefault="00C214CD" w:rsidP="00C214CD">
      <w:pPr>
        <w:spacing w:after="0" w:line="240" w:lineRule="auto"/>
        <w:ind w:left="816"/>
        <w:jc w:val="both"/>
        <w:rPr>
          <w:rFonts w:ascii="Comic Sans MS" w:hAnsi="Comic Sans MS"/>
          <w:color w:val="000000"/>
        </w:rPr>
      </w:pPr>
      <w:r>
        <w:rPr>
          <w:rFonts w:ascii="Comic Sans MS" w:hAnsi="Comic Sans MS"/>
          <w:color w:val="000000"/>
        </w:rPr>
        <w:t xml:space="preserve">Le paragraphe de nuisances doit être </w:t>
      </w:r>
      <w:r w:rsidR="00FE0D0D">
        <w:rPr>
          <w:rFonts w:ascii="Comic Sans MS" w:hAnsi="Comic Sans MS"/>
          <w:color w:val="000000"/>
        </w:rPr>
        <w:t xml:space="preserve">revu </w:t>
      </w:r>
      <w:r>
        <w:rPr>
          <w:rFonts w:ascii="Comic Sans MS" w:hAnsi="Comic Sans MS"/>
          <w:color w:val="000000"/>
        </w:rPr>
        <w:t>dans sa globalité</w:t>
      </w:r>
      <w:r w:rsidR="00F2355D">
        <w:rPr>
          <w:rFonts w:ascii="Comic Sans MS" w:hAnsi="Comic Sans MS"/>
          <w:color w:val="000000"/>
        </w:rPr>
        <w:t>, et ce compte tenu des explications fournies dans le point LES NUISANCES (vue dossier de concertation)</w:t>
      </w:r>
      <w:r>
        <w:rPr>
          <w:rFonts w:ascii="Comic Sans MS" w:hAnsi="Comic Sans MS"/>
          <w:color w:val="000000"/>
        </w:rPr>
        <w:t xml:space="preserve"> : </w:t>
      </w:r>
    </w:p>
    <w:p w:rsidR="00C214CD" w:rsidRDefault="008077B0" w:rsidP="00C214CD">
      <w:pPr>
        <w:pStyle w:val="Paragraphedeliste"/>
        <w:numPr>
          <w:ilvl w:val="1"/>
          <w:numId w:val="38"/>
        </w:numPr>
        <w:spacing w:after="0" w:line="240" w:lineRule="auto"/>
        <w:jc w:val="both"/>
        <w:rPr>
          <w:rFonts w:ascii="Comic Sans MS" w:hAnsi="Comic Sans MS"/>
          <w:color w:val="000000"/>
        </w:rPr>
      </w:pPr>
      <w:r w:rsidRPr="00C214CD">
        <w:rPr>
          <w:rFonts w:ascii="Comic Sans MS" w:hAnsi="Comic Sans MS"/>
          <w:color w:val="000000"/>
        </w:rPr>
        <w:t>Identifier</w:t>
      </w:r>
      <w:r w:rsidR="00810991">
        <w:rPr>
          <w:rFonts w:ascii="Comic Sans MS" w:hAnsi="Comic Sans MS"/>
          <w:color w:val="000000"/>
        </w:rPr>
        <w:t xml:space="preserve">, mesurer </w:t>
      </w:r>
      <w:r w:rsidR="00C214CD" w:rsidRPr="00C214CD">
        <w:rPr>
          <w:rFonts w:ascii="Comic Sans MS" w:hAnsi="Comic Sans MS"/>
          <w:color w:val="000000"/>
        </w:rPr>
        <w:t xml:space="preserve">les nuisances liées à la </w:t>
      </w:r>
      <w:r w:rsidRPr="00C214CD">
        <w:rPr>
          <w:rFonts w:ascii="Comic Sans MS" w:hAnsi="Comic Sans MS"/>
          <w:color w:val="000000"/>
        </w:rPr>
        <w:t>construction</w:t>
      </w:r>
      <w:r w:rsidR="00C214CD" w:rsidRPr="00C214CD">
        <w:rPr>
          <w:rFonts w:ascii="Comic Sans MS" w:hAnsi="Comic Sans MS"/>
          <w:color w:val="000000"/>
        </w:rPr>
        <w:t xml:space="preserve"> de l’</w:t>
      </w:r>
      <w:r w:rsidR="00053401">
        <w:rPr>
          <w:rFonts w:ascii="Comic Sans MS" w:hAnsi="Comic Sans MS"/>
          <w:color w:val="000000"/>
        </w:rPr>
        <w:t>us</w:t>
      </w:r>
      <w:r w:rsidRPr="00C214CD">
        <w:rPr>
          <w:rFonts w:ascii="Comic Sans MS" w:hAnsi="Comic Sans MS"/>
          <w:color w:val="000000"/>
        </w:rPr>
        <w:t>ine</w:t>
      </w:r>
      <w:r w:rsidR="00C214CD" w:rsidRPr="00C214CD">
        <w:rPr>
          <w:rFonts w:ascii="Comic Sans MS" w:hAnsi="Comic Sans MS"/>
          <w:color w:val="000000"/>
        </w:rPr>
        <w:t xml:space="preserve"> (sonore, visuelle, </w:t>
      </w:r>
      <w:r w:rsidR="00C214CD">
        <w:rPr>
          <w:rFonts w:ascii="Comic Sans MS" w:hAnsi="Comic Sans MS"/>
          <w:color w:val="000000"/>
        </w:rPr>
        <w:t xml:space="preserve">luminosité, </w:t>
      </w:r>
      <w:r w:rsidR="00C214CD" w:rsidRPr="00C214CD">
        <w:rPr>
          <w:rFonts w:ascii="Comic Sans MS" w:hAnsi="Comic Sans MS"/>
          <w:color w:val="000000"/>
        </w:rPr>
        <w:t xml:space="preserve">stress, </w:t>
      </w:r>
      <w:r w:rsidRPr="00C214CD">
        <w:rPr>
          <w:rFonts w:ascii="Comic Sans MS" w:hAnsi="Comic Sans MS"/>
          <w:color w:val="000000"/>
        </w:rPr>
        <w:t>etc.</w:t>
      </w:r>
      <w:r w:rsidR="00C214CD" w:rsidRPr="00C214CD">
        <w:rPr>
          <w:rFonts w:ascii="Comic Sans MS" w:hAnsi="Comic Sans MS"/>
          <w:color w:val="000000"/>
        </w:rPr>
        <w:t xml:space="preserve">) </w:t>
      </w:r>
      <w:r w:rsidR="00547A3D">
        <w:rPr>
          <w:rFonts w:ascii="Comic Sans MS" w:hAnsi="Comic Sans MS"/>
          <w:color w:val="000000"/>
        </w:rPr>
        <w:t>qui</w:t>
      </w:r>
      <w:r w:rsidR="00C214CD" w:rsidRPr="00C214CD">
        <w:rPr>
          <w:rFonts w:ascii="Comic Sans MS" w:hAnsi="Comic Sans MS"/>
          <w:color w:val="000000"/>
        </w:rPr>
        <w:t xml:space="preserve"> perturbe le cadre de vie des riverains</w:t>
      </w:r>
      <w:r w:rsidR="00C214CD">
        <w:rPr>
          <w:rFonts w:ascii="Comic Sans MS" w:hAnsi="Comic Sans MS"/>
          <w:color w:val="000000"/>
        </w:rPr>
        <w:t>, de</w:t>
      </w:r>
      <w:r w:rsidR="00C214CD" w:rsidRPr="00C214CD">
        <w:rPr>
          <w:rFonts w:ascii="Comic Sans MS" w:hAnsi="Comic Sans MS"/>
          <w:color w:val="000000"/>
        </w:rPr>
        <w:t xml:space="preserve"> la faune et la </w:t>
      </w:r>
      <w:r w:rsidRPr="00C214CD">
        <w:rPr>
          <w:rFonts w:ascii="Comic Sans MS" w:hAnsi="Comic Sans MS"/>
          <w:color w:val="000000"/>
        </w:rPr>
        <w:t>flore</w:t>
      </w:r>
      <w:r w:rsidR="00C214CD" w:rsidRPr="00C214CD">
        <w:rPr>
          <w:rFonts w:ascii="Comic Sans MS" w:hAnsi="Comic Sans MS"/>
          <w:color w:val="000000"/>
        </w:rPr>
        <w:t>.</w:t>
      </w:r>
    </w:p>
    <w:p w:rsidR="00C214CD" w:rsidRDefault="00810991" w:rsidP="00C214CD">
      <w:pPr>
        <w:pStyle w:val="Paragraphedeliste"/>
        <w:numPr>
          <w:ilvl w:val="1"/>
          <w:numId w:val="38"/>
        </w:numPr>
        <w:spacing w:after="0" w:line="240" w:lineRule="auto"/>
        <w:jc w:val="both"/>
        <w:rPr>
          <w:rFonts w:ascii="Comic Sans MS" w:hAnsi="Comic Sans MS"/>
          <w:color w:val="000000"/>
        </w:rPr>
      </w:pPr>
      <w:r>
        <w:rPr>
          <w:rFonts w:ascii="Comic Sans MS" w:hAnsi="Comic Sans MS"/>
          <w:color w:val="000000"/>
        </w:rPr>
        <w:t xml:space="preserve">Identifier, mesurer, </w:t>
      </w:r>
      <w:r w:rsidR="00C214CD">
        <w:rPr>
          <w:rFonts w:ascii="Comic Sans MS" w:hAnsi="Comic Sans MS"/>
          <w:color w:val="000000"/>
        </w:rPr>
        <w:t>les nuisances</w:t>
      </w:r>
      <w:r w:rsidR="00C214CD" w:rsidRPr="00C214CD">
        <w:rPr>
          <w:rFonts w:ascii="Comic Sans MS" w:hAnsi="Comic Sans MS"/>
          <w:color w:val="000000"/>
        </w:rPr>
        <w:t xml:space="preserve"> liées à l’</w:t>
      </w:r>
      <w:r w:rsidR="008077B0" w:rsidRPr="00C214CD">
        <w:rPr>
          <w:rFonts w:ascii="Comic Sans MS" w:hAnsi="Comic Sans MS"/>
          <w:color w:val="000000"/>
        </w:rPr>
        <w:t>exploitati</w:t>
      </w:r>
      <w:r w:rsidR="008077B0">
        <w:rPr>
          <w:rFonts w:ascii="Comic Sans MS" w:hAnsi="Comic Sans MS"/>
          <w:color w:val="000000"/>
        </w:rPr>
        <w:t>o</w:t>
      </w:r>
      <w:r w:rsidR="008077B0" w:rsidRPr="00C214CD">
        <w:rPr>
          <w:rFonts w:ascii="Comic Sans MS" w:hAnsi="Comic Sans MS"/>
          <w:color w:val="000000"/>
        </w:rPr>
        <w:t>ns</w:t>
      </w:r>
      <w:r w:rsidR="00C214CD" w:rsidRPr="00C214CD">
        <w:rPr>
          <w:rFonts w:ascii="Comic Sans MS" w:hAnsi="Comic Sans MS"/>
          <w:color w:val="000000"/>
        </w:rPr>
        <w:t xml:space="preserve"> (sonore, visuelle, </w:t>
      </w:r>
      <w:r w:rsidR="00C214CD">
        <w:rPr>
          <w:rFonts w:ascii="Comic Sans MS" w:hAnsi="Comic Sans MS"/>
          <w:color w:val="000000"/>
        </w:rPr>
        <w:t>luminosité, stress</w:t>
      </w:r>
      <w:r w:rsidR="00C214CD" w:rsidRPr="00C214CD">
        <w:rPr>
          <w:rFonts w:ascii="Comic Sans MS" w:hAnsi="Comic Sans MS"/>
          <w:color w:val="000000"/>
        </w:rPr>
        <w:t xml:space="preserve">, </w:t>
      </w:r>
      <w:r w:rsidR="008077B0" w:rsidRPr="00C214CD">
        <w:rPr>
          <w:rFonts w:ascii="Comic Sans MS" w:hAnsi="Comic Sans MS"/>
          <w:color w:val="000000"/>
        </w:rPr>
        <w:t>etc.</w:t>
      </w:r>
      <w:r w:rsidR="00C214CD" w:rsidRPr="00C214CD">
        <w:rPr>
          <w:rFonts w:ascii="Comic Sans MS" w:hAnsi="Comic Sans MS"/>
          <w:color w:val="000000"/>
        </w:rPr>
        <w:t>)</w:t>
      </w:r>
      <w:r w:rsidR="00C214CD">
        <w:rPr>
          <w:rFonts w:ascii="Comic Sans MS" w:hAnsi="Comic Sans MS"/>
          <w:color w:val="000000"/>
        </w:rPr>
        <w:t>.</w:t>
      </w:r>
    </w:p>
    <w:p w:rsidR="00C214CD" w:rsidRDefault="00C214CD" w:rsidP="00C214CD">
      <w:pPr>
        <w:spacing w:after="0" w:line="240" w:lineRule="auto"/>
        <w:jc w:val="both"/>
        <w:rPr>
          <w:rFonts w:ascii="Comic Sans MS" w:hAnsi="Comic Sans MS"/>
          <w:color w:val="000000"/>
        </w:rPr>
      </w:pPr>
    </w:p>
    <w:p w:rsidR="00B61BC1" w:rsidRDefault="00B61BC1" w:rsidP="00B61BC1">
      <w:pPr>
        <w:pStyle w:val="Titre2"/>
      </w:pPr>
      <w:bookmarkStart w:id="20" w:name="_Toc63605903"/>
      <w:r>
        <w:t>Les risques</w:t>
      </w:r>
      <w:r w:rsidR="00F2355D">
        <w:t xml:space="preserve"> (vue générale)</w:t>
      </w:r>
      <w:r>
        <w:t>.</w:t>
      </w:r>
      <w:bookmarkEnd w:id="20"/>
    </w:p>
    <w:p w:rsidR="007A714D" w:rsidRPr="007A714D" w:rsidRDefault="007A714D" w:rsidP="007A714D"/>
    <w:p w:rsidR="007A714D" w:rsidRDefault="007A714D" w:rsidP="00725CDB">
      <w:pPr>
        <w:pStyle w:val="Paragraphedeliste"/>
        <w:spacing w:after="0" w:line="240" w:lineRule="auto"/>
        <w:ind w:left="1125"/>
        <w:jc w:val="both"/>
        <w:rPr>
          <w:rFonts w:ascii="Comic Sans MS" w:hAnsi="Comic Sans MS"/>
          <w:color w:val="000000"/>
        </w:rPr>
      </w:pPr>
      <w:r>
        <w:rPr>
          <w:rFonts w:ascii="Comic Sans MS" w:hAnsi="Comic Sans MS"/>
          <w:color w:val="000000"/>
        </w:rPr>
        <w:t xml:space="preserve">Dans le dossier les risques sont incorporés au nuisances limitées ce qui en complique la </w:t>
      </w:r>
      <w:r w:rsidR="008077B0">
        <w:rPr>
          <w:rFonts w:ascii="Comic Sans MS" w:hAnsi="Comic Sans MS"/>
          <w:color w:val="000000"/>
        </w:rPr>
        <w:t>compréhension</w:t>
      </w:r>
      <w:r w:rsidR="00F2355D">
        <w:rPr>
          <w:rFonts w:ascii="Comic Sans MS" w:hAnsi="Comic Sans MS"/>
          <w:color w:val="000000"/>
        </w:rPr>
        <w:t xml:space="preserve"> (dans lequel on ne parle que des risques technologiques)</w:t>
      </w:r>
      <w:r>
        <w:rPr>
          <w:rFonts w:ascii="Comic Sans MS" w:hAnsi="Comic Sans MS"/>
          <w:color w:val="000000"/>
        </w:rPr>
        <w:t xml:space="preserve">. </w:t>
      </w:r>
      <w:r w:rsidR="00F2355D">
        <w:rPr>
          <w:rFonts w:ascii="Comic Sans MS" w:hAnsi="Comic Sans MS"/>
          <w:color w:val="000000"/>
        </w:rPr>
        <w:t xml:space="preserve">Dès lors, il </w:t>
      </w:r>
      <w:r w:rsidR="008077B0">
        <w:rPr>
          <w:rFonts w:ascii="Comic Sans MS" w:hAnsi="Comic Sans MS"/>
          <w:color w:val="000000"/>
        </w:rPr>
        <w:t>conviendrait</w:t>
      </w:r>
      <w:r>
        <w:rPr>
          <w:rFonts w:ascii="Comic Sans MS" w:hAnsi="Comic Sans MS"/>
          <w:color w:val="000000"/>
        </w:rPr>
        <w:t xml:space="preserve">, afin de </w:t>
      </w:r>
      <w:r w:rsidR="008077B0">
        <w:rPr>
          <w:rFonts w:ascii="Comic Sans MS" w:hAnsi="Comic Sans MS"/>
          <w:color w:val="000000"/>
        </w:rPr>
        <w:t>clarifier</w:t>
      </w:r>
      <w:r>
        <w:rPr>
          <w:rFonts w:ascii="Comic Sans MS" w:hAnsi="Comic Sans MS"/>
          <w:color w:val="000000"/>
        </w:rPr>
        <w:t xml:space="preserve"> la situation présenter les risques comme suit :</w:t>
      </w:r>
    </w:p>
    <w:p w:rsidR="007A714D" w:rsidRDefault="007A714D" w:rsidP="007A714D">
      <w:pPr>
        <w:pStyle w:val="Paragraphedeliste"/>
        <w:numPr>
          <w:ilvl w:val="2"/>
          <w:numId w:val="38"/>
        </w:numPr>
        <w:spacing w:after="0" w:line="240" w:lineRule="auto"/>
        <w:jc w:val="both"/>
        <w:rPr>
          <w:rFonts w:ascii="Comic Sans MS" w:hAnsi="Comic Sans MS"/>
          <w:color w:val="000000"/>
        </w:rPr>
      </w:pPr>
      <w:r>
        <w:rPr>
          <w:rFonts w:ascii="Comic Sans MS" w:hAnsi="Comic Sans MS"/>
          <w:color w:val="000000"/>
        </w:rPr>
        <w:t>Les risques technologiques :</w:t>
      </w:r>
    </w:p>
    <w:p w:rsidR="007A714D" w:rsidRDefault="007A714D" w:rsidP="007A714D">
      <w:pPr>
        <w:pStyle w:val="Paragraphedeliste"/>
        <w:numPr>
          <w:ilvl w:val="3"/>
          <w:numId w:val="38"/>
        </w:numPr>
        <w:spacing w:after="0" w:line="240" w:lineRule="auto"/>
        <w:jc w:val="both"/>
        <w:rPr>
          <w:rFonts w:ascii="Comic Sans MS" w:hAnsi="Comic Sans MS"/>
          <w:color w:val="000000"/>
        </w:rPr>
      </w:pPr>
      <w:r>
        <w:rPr>
          <w:rFonts w:ascii="Comic Sans MS" w:hAnsi="Comic Sans MS"/>
          <w:color w:val="000000"/>
        </w:rPr>
        <w:t>Lesquels</w:t>
      </w:r>
      <w:r w:rsidR="00053401">
        <w:rPr>
          <w:rFonts w:ascii="Comic Sans MS" w:hAnsi="Comic Sans MS"/>
          <w:color w:val="000000"/>
        </w:rPr>
        <w:t xml:space="preserve"> ? </w:t>
      </w:r>
      <w:r w:rsidR="00072899">
        <w:rPr>
          <w:rFonts w:ascii="Comic Sans MS" w:hAnsi="Comic Sans MS"/>
          <w:color w:val="000000"/>
        </w:rPr>
        <w:t xml:space="preserve">accidents industriels, transports de marchandises dangereuses, etc. </w:t>
      </w:r>
      <w:r>
        <w:rPr>
          <w:rFonts w:ascii="Comic Sans MS" w:hAnsi="Comic Sans MS"/>
          <w:color w:val="000000"/>
        </w:rPr>
        <w:t xml:space="preserve">? comment les contrôler ? </w:t>
      </w:r>
      <w:r w:rsidR="008077B0">
        <w:rPr>
          <w:rFonts w:ascii="Comic Sans MS" w:hAnsi="Comic Sans MS"/>
          <w:color w:val="000000"/>
        </w:rPr>
        <w:t>etc.</w:t>
      </w:r>
    </w:p>
    <w:p w:rsidR="007A714D" w:rsidRDefault="007A714D" w:rsidP="007A714D">
      <w:pPr>
        <w:pStyle w:val="Paragraphedeliste"/>
        <w:numPr>
          <w:ilvl w:val="2"/>
          <w:numId w:val="38"/>
        </w:numPr>
        <w:spacing w:after="0" w:line="240" w:lineRule="auto"/>
        <w:jc w:val="both"/>
        <w:rPr>
          <w:rFonts w:ascii="Comic Sans MS" w:hAnsi="Comic Sans MS"/>
          <w:color w:val="000000"/>
        </w:rPr>
      </w:pPr>
      <w:r>
        <w:rPr>
          <w:rFonts w:ascii="Comic Sans MS" w:hAnsi="Comic Sans MS"/>
          <w:color w:val="000000"/>
        </w:rPr>
        <w:t xml:space="preserve">Les </w:t>
      </w:r>
      <w:r w:rsidR="00072899">
        <w:rPr>
          <w:rFonts w:ascii="Comic Sans MS" w:hAnsi="Comic Sans MS"/>
          <w:color w:val="000000"/>
        </w:rPr>
        <w:t>risques</w:t>
      </w:r>
      <w:r>
        <w:rPr>
          <w:rFonts w:ascii="Comic Sans MS" w:hAnsi="Comic Sans MS"/>
          <w:color w:val="000000"/>
        </w:rPr>
        <w:t xml:space="preserve"> naturel</w:t>
      </w:r>
      <w:r w:rsidR="00072899">
        <w:rPr>
          <w:rFonts w:ascii="Comic Sans MS" w:hAnsi="Comic Sans MS"/>
          <w:color w:val="000000"/>
        </w:rPr>
        <w:t>s</w:t>
      </w:r>
    </w:p>
    <w:p w:rsidR="007A714D" w:rsidRDefault="007A714D" w:rsidP="007A714D">
      <w:pPr>
        <w:pStyle w:val="Paragraphedeliste"/>
        <w:numPr>
          <w:ilvl w:val="3"/>
          <w:numId w:val="38"/>
        </w:numPr>
        <w:spacing w:after="0" w:line="240" w:lineRule="auto"/>
        <w:jc w:val="both"/>
        <w:rPr>
          <w:rFonts w:ascii="Comic Sans MS" w:hAnsi="Comic Sans MS"/>
          <w:color w:val="000000"/>
        </w:rPr>
      </w:pPr>
      <w:r>
        <w:rPr>
          <w:rFonts w:ascii="Comic Sans MS" w:hAnsi="Comic Sans MS"/>
          <w:color w:val="000000"/>
        </w:rPr>
        <w:t xml:space="preserve">Lesquel ? </w:t>
      </w:r>
      <w:r w:rsidR="008077B0">
        <w:rPr>
          <w:rFonts w:ascii="Comic Sans MS" w:hAnsi="Comic Sans MS"/>
          <w:color w:val="000000"/>
        </w:rPr>
        <w:t>Séisme</w:t>
      </w:r>
      <w:r w:rsidR="00072899">
        <w:rPr>
          <w:rFonts w:ascii="Comic Sans MS" w:hAnsi="Comic Sans MS"/>
          <w:color w:val="000000"/>
        </w:rPr>
        <w:t>, tempête, inondations, etc.</w:t>
      </w:r>
    </w:p>
    <w:p w:rsidR="007A714D" w:rsidRDefault="007A714D" w:rsidP="007A714D">
      <w:pPr>
        <w:pStyle w:val="Paragraphedeliste"/>
        <w:numPr>
          <w:ilvl w:val="2"/>
          <w:numId w:val="38"/>
        </w:numPr>
        <w:spacing w:after="0" w:line="240" w:lineRule="auto"/>
        <w:jc w:val="both"/>
        <w:rPr>
          <w:rFonts w:ascii="Comic Sans MS" w:hAnsi="Comic Sans MS"/>
          <w:color w:val="000000"/>
        </w:rPr>
      </w:pPr>
      <w:r>
        <w:rPr>
          <w:rFonts w:ascii="Comic Sans MS" w:hAnsi="Comic Sans MS"/>
          <w:color w:val="000000"/>
        </w:rPr>
        <w:t xml:space="preserve">Les </w:t>
      </w:r>
      <w:r w:rsidR="00072899">
        <w:rPr>
          <w:rFonts w:ascii="Comic Sans MS" w:hAnsi="Comic Sans MS"/>
          <w:color w:val="000000"/>
        </w:rPr>
        <w:t>risques CYBER ? sabotage, espionnage, etc.</w:t>
      </w:r>
    </w:p>
    <w:p w:rsidR="007A714D" w:rsidRDefault="007A714D" w:rsidP="007A714D">
      <w:pPr>
        <w:pStyle w:val="Paragraphedeliste"/>
        <w:numPr>
          <w:ilvl w:val="3"/>
          <w:numId w:val="38"/>
        </w:numPr>
        <w:spacing w:after="0" w:line="240" w:lineRule="auto"/>
        <w:jc w:val="both"/>
        <w:rPr>
          <w:rFonts w:ascii="Comic Sans MS" w:hAnsi="Comic Sans MS"/>
          <w:color w:val="000000"/>
        </w:rPr>
      </w:pPr>
      <w:r>
        <w:rPr>
          <w:rFonts w:ascii="Comic Sans MS" w:hAnsi="Comic Sans MS"/>
          <w:color w:val="000000"/>
        </w:rPr>
        <w:t>Possible oui/non ?</w:t>
      </w:r>
    </w:p>
    <w:p w:rsidR="00725CDB" w:rsidRDefault="007A714D" w:rsidP="007A714D">
      <w:pPr>
        <w:pStyle w:val="Paragraphedeliste"/>
        <w:numPr>
          <w:ilvl w:val="2"/>
          <w:numId w:val="38"/>
        </w:numPr>
        <w:spacing w:after="0" w:line="240" w:lineRule="auto"/>
        <w:jc w:val="both"/>
        <w:rPr>
          <w:rFonts w:ascii="Comic Sans MS" w:hAnsi="Comic Sans MS"/>
          <w:color w:val="000000"/>
        </w:rPr>
      </w:pPr>
      <w:r>
        <w:rPr>
          <w:rFonts w:ascii="Comic Sans MS" w:hAnsi="Comic Sans MS"/>
          <w:color w:val="000000"/>
        </w:rPr>
        <w:t>Les menaces terroristes</w:t>
      </w:r>
      <w:r w:rsidR="00725CDB">
        <w:rPr>
          <w:rFonts w:ascii="Comic Sans MS" w:hAnsi="Comic Sans MS"/>
          <w:color w:val="000000"/>
        </w:rPr>
        <w:t xml:space="preserve"> </w:t>
      </w:r>
    </w:p>
    <w:p w:rsidR="007A714D" w:rsidRDefault="007A714D" w:rsidP="007A714D">
      <w:pPr>
        <w:pStyle w:val="Paragraphedeliste"/>
        <w:numPr>
          <w:ilvl w:val="3"/>
          <w:numId w:val="38"/>
        </w:numPr>
        <w:spacing w:after="0" w:line="240" w:lineRule="auto"/>
        <w:jc w:val="both"/>
        <w:rPr>
          <w:rFonts w:ascii="Comic Sans MS" w:hAnsi="Comic Sans MS"/>
          <w:color w:val="000000"/>
        </w:rPr>
      </w:pPr>
      <w:r>
        <w:rPr>
          <w:rFonts w:ascii="Comic Sans MS" w:hAnsi="Comic Sans MS"/>
          <w:color w:val="000000"/>
        </w:rPr>
        <w:t xml:space="preserve">Sont-elles prises en compte ? moyen de surveillance du site, </w:t>
      </w:r>
      <w:r w:rsidR="008077B0">
        <w:rPr>
          <w:rFonts w:ascii="Comic Sans MS" w:hAnsi="Comic Sans MS"/>
          <w:color w:val="000000"/>
        </w:rPr>
        <w:t>etc.</w:t>
      </w:r>
    </w:p>
    <w:p w:rsidR="007A714D" w:rsidRDefault="00072899" w:rsidP="007A714D">
      <w:pPr>
        <w:pStyle w:val="Paragraphedeliste"/>
        <w:numPr>
          <w:ilvl w:val="2"/>
          <w:numId w:val="38"/>
        </w:numPr>
        <w:spacing w:after="0" w:line="240" w:lineRule="auto"/>
        <w:jc w:val="both"/>
        <w:rPr>
          <w:rFonts w:ascii="Comic Sans MS" w:hAnsi="Comic Sans MS"/>
          <w:color w:val="000000"/>
        </w:rPr>
      </w:pPr>
      <w:r>
        <w:rPr>
          <w:rFonts w:ascii="Comic Sans MS" w:hAnsi="Comic Sans MS"/>
          <w:color w:val="000000"/>
        </w:rPr>
        <w:t>Les r</w:t>
      </w:r>
      <w:r w:rsidR="007A714D">
        <w:rPr>
          <w:rFonts w:ascii="Comic Sans MS" w:hAnsi="Comic Sans MS"/>
          <w:color w:val="000000"/>
        </w:rPr>
        <w:t>isques Sanitaires</w:t>
      </w:r>
    </w:p>
    <w:p w:rsidR="00072899" w:rsidRDefault="00072899" w:rsidP="00072899">
      <w:pPr>
        <w:pStyle w:val="Paragraphedeliste"/>
        <w:numPr>
          <w:ilvl w:val="3"/>
          <w:numId w:val="38"/>
        </w:numPr>
        <w:spacing w:after="0" w:line="240" w:lineRule="auto"/>
        <w:jc w:val="both"/>
        <w:rPr>
          <w:rFonts w:ascii="Comic Sans MS" w:hAnsi="Comic Sans MS"/>
          <w:color w:val="000000"/>
        </w:rPr>
      </w:pPr>
      <w:r>
        <w:rPr>
          <w:rFonts w:ascii="Comic Sans MS" w:hAnsi="Comic Sans MS"/>
          <w:color w:val="000000"/>
        </w:rPr>
        <w:t>Pollution de l’air ? outils de mesure, de surveillance ? etc.</w:t>
      </w:r>
    </w:p>
    <w:p w:rsidR="00810991" w:rsidRDefault="00810991" w:rsidP="00810991">
      <w:pPr>
        <w:spacing w:after="0" w:line="240" w:lineRule="auto"/>
        <w:jc w:val="both"/>
        <w:rPr>
          <w:rFonts w:ascii="Comic Sans MS" w:hAnsi="Comic Sans MS"/>
          <w:color w:val="000000"/>
        </w:rPr>
      </w:pPr>
    </w:p>
    <w:p w:rsidR="00810991" w:rsidRDefault="00810991" w:rsidP="00547A3D">
      <w:pPr>
        <w:spacing w:after="0" w:line="240" w:lineRule="auto"/>
        <w:ind w:left="1224"/>
        <w:jc w:val="both"/>
        <w:rPr>
          <w:rFonts w:ascii="Comic Sans MS" w:hAnsi="Comic Sans MS"/>
          <w:color w:val="000000"/>
        </w:rPr>
      </w:pPr>
      <w:r w:rsidRPr="00810991">
        <w:rPr>
          <w:rFonts w:ascii="Comic Sans MS" w:hAnsi="Comic Sans MS"/>
          <w:color w:val="000000"/>
        </w:rPr>
        <w:t xml:space="preserve">Approche des risques du dossier de </w:t>
      </w:r>
      <w:r>
        <w:rPr>
          <w:rFonts w:ascii="Comic Sans MS" w:hAnsi="Comic Sans MS"/>
          <w:color w:val="000000"/>
        </w:rPr>
        <w:t xml:space="preserve">concertation trop superficielle pour rassurer les riverains. Comment expliquer </w:t>
      </w:r>
      <w:r w:rsidR="00F35D4C">
        <w:rPr>
          <w:rFonts w:ascii="Comic Sans MS" w:hAnsi="Comic Sans MS"/>
          <w:color w:val="000000"/>
        </w:rPr>
        <w:t>que</w:t>
      </w:r>
      <w:r>
        <w:rPr>
          <w:rFonts w:ascii="Comic Sans MS" w:hAnsi="Comic Sans MS"/>
          <w:color w:val="000000"/>
        </w:rPr>
        <w:t xml:space="preserve"> 75</w:t>
      </w:r>
      <w:r w:rsidR="009153C2">
        <w:rPr>
          <w:rFonts w:ascii="Comic Sans MS" w:hAnsi="Comic Sans MS"/>
          <w:color w:val="000000"/>
        </w:rPr>
        <w:t xml:space="preserve"> (source REC Solar la moitié des 150 camions sont en transport de matières premières)</w:t>
      </w:r>
      <w:r>
        <w:rPr>
          <w:rFonts w:ascii="Comic Sans MS" w:hAnsi="Comic Sans MS"/>
          <w:color w:val="000000"/>
        </w:rPr>
        <w:t xml:space="preserve"> camions/jour de produits toxiques peuvent circuler à 500 mètres des </w:t>
      </w:r>
      <w:r w:rsidR="00F35D4C">
        <w:rPr>
          <w:rFonts w:ascii="Comic Sans MS" w:hAnsi="Comic Sans MS"/>
          <w:color w:val="000000"/>
        </w:rPr>
        <w:t>habitations</w:t>
      </w:r>
      <w:r>
        <w:rPr>
          <w:rFonts w:ascii="Comic Sans MS" w:hAnsi="Comic Sans MS"/>
          <w:color w:val="000000"/>
        </w:rPr>
        <w:t>, sans même en mesurer les risques.</w:t>
      </w:r>
    </w:p>
    <w:p w:rsidR="00810991" w:rsidRDefault="00810991" w:rsidP="00547A3D">
      <w:pPr>
        <w:spacing w:after="0" w:line="240" w:lineRule="auto"/>
        <w:ind w:left="1224"/>
        <w:jc w:val="both"/>
        <w:rPr>
          <w:rFonts w:ascii="Comic Sans MS" w:hAnsi="Comic Sans MS"/>
          <w:color w:val="000000"/>
        </w:rPr>
      </w:pPr>
      <w:r>
        <w:rPr>
          <w:rFonts w:ascii="Comic Sans MS" w:hAnsi="Comic Sans MS"/>
          <w:color w:val="000000"/>
        </w:rPr>
        <w:t xml:space="preserve">Les </w:t>
      </w:r>
      <w:r w:rsidR="00F35D4C">
        <w:rPr>
          <w:rFonts w:ascii="Comic Sans MS" w:hAnsi="Comic Sans MS"/>
          <w:color w:val="000000"/>
        </w:rPr>
        <w:t>expressions</w:t>
      </w:r>
      <w:r>
        <w:rPr>
          <w:rFonts w:ascii="Comic Sans MS" w:hAnsi="Comic Sans MS"/>
          <w:color w:val="000000"/>
        </w:rPr>
        <w:t xml:space="preserve"> des risques </w:t>
      </w:r>
      <w:r w:rsidR="00F35D4C">
        <w:rPr>
          <w:rFonts w:ascii="Comic Sans MS" w:hAnsi="Comic Sans MS"/>
          <w:color w:val="000000"/>
        </w:rPr>
        <w:t>technologiques</w:t>
      </w:r>
      <w:r>
        <w:rPr>
          <w:rFonts w:ascii="Comic Sans MS" w:hAnsi="Comic Sans MS"/>
          <w:color w:val="000000"/>
        </w:rPr>
        <w:t xml:space="preserve"> ont été fait pour le site REC </w:t>
      </w:r>
      <w:r w:rsidR="00F35D4C">
        <w:rPr>
          <w:rFonts w:ascii="Comic Sans MS" w:hAnsi="Comic Sans MS"/>
          <w:color w:val="000000"/>
        </w:rPr>
        <w:t>Solar</w:t>
      </w:r>
      <w:r>
        <w:rPr>
          <w:rFonts w:ascii="Comic Sans MS" w:hAnsi="Comic Sans MS"/>
          <w:color w:val="000000"/>
        </w:rPr>
        <w:t xml:space="preserve">, et non pas été fait sur les </w:t>
      </w:r>
      <w:r w:rsidR="00547A3D">
        <w:rPr>
          <w:rFonts w:ascii="Comic Sans MS" w:hAnsi="Comic Sans MS"/>
          <w:color w:val="000000"/>
        </w:rPr>
        <w:t>150</w:t>
      </w:r>
      <w:r>
        <w:rPr>
          <w:rFonts w:ascii="Comic Sans MS" w:hAnsi="Comic Sans MS"/>
          <w:color w:val="000000"/>
        </w:rPr>
        <w:t xml:space="preserve"> camions qui vont circuler le long de WILLERWALD. </w:t>
      </w:r>
    </w:p>
    <w:p w:rsidR="00203A33" w:rsidRDefault="00203A33" w:rsidP="00810991">
      <w:pPr>
        <w:spacing w:after="0" w:line="240" w:lineRule="auto"/>
        <w:ind w:left="168" w:firstLine="408"/>
        <w:jc w:val="both"/>
        <w:rPr>
          <w:rFonts w:ascii="Comic Sans MS" w:hAnsi="Comic Sans MS"/>
          <w:color w:val="000000"/>
        </w:rPr>
      </w:pPr>
    </w:p>
    <w:p w:rsidR="00203A33" w:rsidRDefault="00203A33" w:rsidP="00547A3D">
      <w:pPr>
        <w:spacing w:after="0" w:line="240" w:lineRule="auto"/>
        <w:ind w:left="1224"/>
        <w:jc w:val="both"/>
        <w:rPr>
          <w:rFonts w:ascii="Comic Sans MS" w:hAnsi="Comic Sans MS"/>
          <w:color w:val="000000"/>
        </w:rPr>
      </w:pPr>
      <w:r>
        <w:rPr>
          <w:rFonts w:ascii="Comic Sans MS" w:hAnsi="Comic Sans MS"/>
          <w:color w:val="000000"/>
        </w:rPr>
        <w:lastRenderedPageBreak/>
        <w:t xml:space="preserve">En effet plus de 75 camions (36000 litres par citerne * 75 camions = 2.700.000 litres de produits toxiques jour) de produits toxiques passeront à 10 mètres d’une crèche et à 500 mètres des habitations. </w:t>
      </w:r>
    </w:p>
    <w:p w:rsidR="00071FC8" w:rsidRDefault="00071FC8" w:rsidP="00810991">
      <w:pPr>
        <w:spacing w:after="0" w:line="240" w:lineRule="auto"/>
        <w:ind w:left="168" w:firstLine="408"/>
        <w:jc w:val="both"/>
        <w:rPr>
          <w:rFonts w:ascii="Comic Sans MS" w:hAnsi="Comic Sans MS"/>
          <w:color w:val="000000"/>
        </w:rPr>
      </w:pPr>
    </w:p>
    <w:p w:rsidR="00725CDB" w:rsidRDefault="00203A33" w:rsidP="00547A3D">
      <w:pPr>
        <w:pStyle w:val="Paragraphedeliste"/>
        <w:spacing w:after="0" w:line="240" w:lineRule="auto"/>
        <w:ind w:left="1224"/>
        <w:jc w:val="both"/>
        <w:rPr>
          <w:rFonts w:ascii="Comic Sans MS" w:hAnsi="Comic Sans MS"/>
          <w:color w:val="000000"/>
        </w:rPr>
      </w:pPr>
      <w:r>
        <w:rPr>
          <w:rFonts w:ascii="Comic Sans MS" w:hAnsi="Comic Sans MS"/>
          <w:color w:val="000000"/>
        </w:rPr>
        <w:t>Existe-t-il une étude liée aux effets dominos compte tenu de la présence de ces volumes de produits toxiques autour du site ?</w:t>
      </w:r>
    </w:p>
    <w:p w:rsidR="00F2355D" w:rsidRPr="003B1569" w:rsidRDefault="00F2355D"/>
    <w:p w:rsidR="004F7AA0" w:rsidRDefault="00C95F99" w:rsidP="004F7AA0">
      <w:pPr>
        <w:pStyle w:val="Titre2"/>
      </w:pPr>
      <w:bookmarkStart w:id="21" w:name="_Toc63605904"/>
      <w:r>
        <w:t>Identification des communes concernées.</w:t>
      </w:r>
      <w:bookmarkEnd w:id="21"/>
    </w:p>
    <w:p w:rsidR="00A132C4" w:rsidRPr="00A132C4" w:rsidRDefault="00A132C4" w:rsidP="00A132C4"/>
    <w:p w:rsidR="0045422A" w:rsidRDefault="00A132C4" w:rsidP="00A132C4">
      <w:pPr>
        <w:pStyle w:val="Paragraphedeliste"/>
        <w:spacing w:after="0" w:line="240" w:lineRule="auto"/>
        <w:ind w:left="1125"/>
        <w:jc w:val="both"/>
        <w:rPr>
          <w:rFonts w:ascii="Comic Sans MS" w:hAnsi="Comic Sans MS"/>
          <w:color w:val="000000"/>
        </w:rPr>
      </w:pPr>
      <w:r>
        <w:rPr>
          <w:rFonts w:ascii="Comic Sans MS" w:hAnsi="Comic Sans MS"/>
          <w:color w:val="000000"/>
        </w:rPr>
        <w:t>Le périmètre du dossier de concertation aurait dû mieux mettre en évidence les communes proches du site. En effet, seule les 3 communes alsaciennes proches du site ont été citées (Herbit</w:t>
      </w:r>
      <w:r w:rsidR="0045422A">
        <w:rPr>
          <w:rFonts w:ascii="Comic Sans MS" w:hAnsi="Comic Sans MS"/>
          <w:color w:val="000000"/>
        </w:rPr>
        <w:t>zheim, Keskastel, Oermingen)</w:t>
      </w:r>
      <w:r>
        <w:rPr>
          <w:rFonts w:ascii="Comic Sans MS" w:hAnsi="Comic Sans MS"/>
          <w:color w:val="000000"/>
        </w:rPr>
        <w:t xml:space="preserve">. </w:t>
      </w:r>
    </w:p>
    <w:p w:rsidR="0045422A" w:rsidRDefault="0045422A" w:rsidP="00A132C4">
      <w:pPr>
        <w:pStyle w:val="Paragraphedeliste"/>
        <w:spacing w:after="0" w:line="240" w:lineRule="auto"/>
        <w:ind w:left="1125"/>
        <w:jc w:val="both"/>
        <w:rPr>
          <w:rFonts w:ascii="Comic Sans MS" w:hAnsi="Comic Sans MS"/>
          <w:color w:val="000000"/>
        </w:rPr>
      </w:pPr>
    </w:p>
    <w:p w:rsidR="00A132C4" w:rsidRDefault="00B74EBA" w:rsidP="00A132C4">
      <w:pPr>
        <w:pStyle w:val="Paragraphedeliste"/>
        <w:spacing w:after="0" w:line="240" w:lineRule="auto"/>
        <w:ind w:left="1125"/>
        <w:jc w:val="both"/>
        <w:rPr>
          <w:rFonts w:ascii="Comic Sans MS" w:hAnsi="Comic Sans MS"/>
          <w:color w:val="000000"/>
        </w:rPr>
      </w:pPr>
      <w:r>
        <w:rPr>
          <w:rFonts w:ascii="Comic Sans MS" w:hAnsi="Comic Sans MS"/>
          <w:color w:val="000000"/>
        </w:rPr>
        <w:t>De</w:t>
      </w:r>
      <w:r w:rsidR="0045422A">
        <w:rPr>
          <w:rFonts w:ascii="Comic Sans MS" w:hAnsi="Comic Sans MS"/>
          <w:color w:val="000000"/>
        </w:rPr>
        <w:t xml:space="preserve"> </w:t>
      </w:r>
      <w:r w:rsidR="00A132C4">
        <w:rPr>
          <w:rFonts w:ascii="Comic Sans MS" w:hAnsi="Comic Sans MS"/>
          <w:color w:val="000000"/>
        </w:rPr>
        <w:t xml:space="preserve">toutes </w:t>
      </w:r>
      <w:r w:rsidR="0045422A">
        <w:rPr>
          <w:rFonts w:ascii="Comic Sans MS" w:hAnsi="Comic Sans MS"/>
          <w:color w:val="000000"/>
        </w:rPr>
        <w:t xml:space="preserve">les </w:t>
      </w:r>
      <w:r w:rsidR="00A132C4">
        <w:rPr>
          <w:rFonts w:ascii="Comic Sans MS" w:hAnsi="Comic Sans MS"/>
          <w:color w:val="000000"/>
        </w:rPr>
        <w:t xml:space="preserve">communes </w:t>
      </w:r>
      <w:r w:rsidR="00763847">
        <w:rPr>
          <w:rFonts w:ascii="Comic Sans MS" w:hAnsi="Comic Sans MS"/>
          <w:color w:val="000000"/>
        </w:rPr>
        <w:t>concernées</w:t>
      </w:r>
      <w:r w:rsidR="00A132C4">
        <w:rPr>
          <w:rFonts w:ascii="Comic Sans MS" w:hAnsi="Comic Sans MS"/>
          <w:color w:val="000000"/>
        </w:rPr>
        <w:t xml:space="preserve"> </w:t>
      </w:r>
      <w:r w:rsidR="00027184">
        <w:rPr>
          <w:rFonts w:ascii="Comic Sans MS" w:hAnsi="Comic Sans MS"/>
          <w:color w:val="000000"/>
        </w:rPr>
        <w:t>WILLERWALD</w:t>
      </w:r>
      <w:r>
        <w:rPr>
          <w:rFonts w:ascii="Comic Sans MS" w:hAnsi="Comic Sans MS"/>
          <w:color w:val="000000"/>
        </w:rPr>
        <w:t xml:space="preserve"> </w:t>
      </w:r>
      <w:r w:rsidR="00A132C4">
        <w:rPr>
          <w:rFonts w:ascii="Comic Sans MS" w:hAnsi="Comic Sans MS"/>
          <w:color w:val="000000"/>
        </w:rPr>
        <w:t>sera la plus impactée</w:t>
      </w:r>
      <w:r w:rsidR="00F36CED">
        <w:rPr>
          <w:rFonts w:ascii="Comic Sans MS" w:hAnsi="Comic Sans MS"/>
          <w:color w:val="000000"/>
        </w:rPr>
        <w:t xml:space="preserve"> aux nuisances et risques SEVESO</w:t>
      </w:r>
      <w:r w:rsidR="0045422A">
        <w:rPr>
          <w:rFonts w:ascii="Comic Sans MS" w:hAnsi="Comic Sans MS"/>
          <w:color w:val="000000"/>
        </w:rPr>
        <w:t xml:space="preserve">, selon la CNDP (impact locaux importants). </w:t>
      </w:r>
    </w:p>
    <w:p w:rsidR="00F36CED" w:rsidRDefault="00F36CED" w:rsidP="00A132C4">
      <w:pPr>
        <w:pStyle w:val="Paragraphedeliste"/>
        <w:spacing w:after="0" w:line="240" w:lineRule="auto"/>
        <w:ind w:left="1125"/>
        <w:jc w:val="both"/>
        <w:rPr>
          <w:rFonts w:ascii="Comic Sans MS" w:hAnsi="Comic Sans MS"/>
          <w:color w:val="000000"/>
        </w:rPr>
      </w:pPr>
    </w:p>
    <w:p w:rsidR="00F36CED" w:rsidRDefault="00F36CED" w:rsidP="00A132C4">
      <w:pPr>
        <w:pStyle w:val="Paragraphedeliste"/>
        <w:spacing w:after="0" w:line="240" w:lineRule="auto"/>
        <w:ind w:left="1125"/>
        <w:jc w:val="both"/>
        <w:rPr>
          <w:rFonts w:ascii="Comic Sans MS" w:hAnsi="Comic Sans MS"/>
          <w:color w:val="000000"/>
        </w:rPr>
      </w:pPr>
      <w:r>
        <w:rPr>
          <w:rFonts w:ascii="Comic Sans MS" w:hAnsi="Comic Sans MS"/>
          <w:color w:val="000000"/>
        </w:rPr>
        <w:t xml:space="preserve">Une bienveillance de </w:t>
      </w:r>
      <w:r w:rsidR="00763847">
        <w:rPr>
          <w:rFonts w:ascii="Comic Sans MS" w:hAnsi="Comic Sans MS"/>
          <w:color w:val="000000"/>
        </w:rPr>
        <w:t>transparence</w:t>
      </w:r>
      <w:r>
        <w:rPr>
          <w:rFonts w:ascii="Comic Sans MS" w:hAnsi="Comic Sans MS"/>
          <w:color w:val="000000"/>
        </w:rPr>
        <w:t xml:space="preserve"> sur la prise en compte</w:t>
      </w:r>
      <w:r w:rsidR="008D0515">
        <w:rPr>
          <w:rFonts w:ascii="Comic Sans MS" w:hAnsi="Comic Sans MS"/>
          <w:color w:val="000000"/>
        </w:rPr>
        <w:t xml:space="preserve"> particulière </w:t>
      </w:r>
      <w:r>
        <w:rPr>
          <w:rFonts w:ascii="Comic Sans MS" w:hAnsi="Comic Sans MS"/>
          <w:color w:val="000000"/>
        </w:rPr>
        <w:t xml:space="preserve">de la situation </w:t>
      </w:r>
      <w:r w:rsidR="00763847">
        <w:rPr>
          <w:rFonts w:ascii="Comic Sans MS" w:hAnsi="Comic Sans MS"/>
          <w:color w:val="000000"/>
        </w:rPr>
        <w:t>géographique</w:t>
      </w:r>
      <w:r w:rsidR="008D0515">
        <w:rPr>
          <w:rFonts w:ascii="Comic Sans MS" w:hAnsi="Comic Sans MS"/>
          <w:color w:val="000000"/>
        </w:rPr>
        <w:t xml:space="preserve"> </w:t>
      </w:r>
      <w:r>
        <w:rPr>
          <w:rFonts w:ascii="Comic Sans MS" w:hAnsi="Comic Sans MS"/>
          <w:color w:val="000000"/>
        </w:rPr>
        <w:t xml:space="preserve">de </w:t>
      </w:r>
      <w:r w:rsidR="0028293C">
        <w:rPr>
          <w:rFonts w:ascii="Comic Sans MS" w:hAnsi="Comic Sans MS"/>
          <w:color w:val="000000"/>
        </w:rPr>
        <w:t>WILLERWALD</w:t>
      </w:r>
      <w:r>
        <w:rPr>
          <w:rFonts w:ascii="Comic Sans MS" w:hAnsi="Comic Sans MS"/>
          <w:color w:val="000000"/>
        </w:rPr>
        <w:t xml:space="preserve"> aurait été</w:t>
      </w:r>
      <w:r w:rsidR="008D0515">
        <w:rPr>
          <w:rFonts w:ascii="Comic Sans MS" w:hAnsi="Comic Sans MS"/>
          <w:color w:val="000000"/>
        </w:rPr>
        <w:t xml:space="preserve"> la</w:t>
      </w:r>
      <w:r>
        <w:rPr>
          <w:rFonts w:ascii="Comic Sans MS" w:hAnsi="Comic Sans MS"/>
          <w:color w:val="000000"/>
        </w:rPr>
        <w:t xml:space="preserve"> bienvenue</w:t>
      </w:r>
      <w:r w:rsidR="00725CDB">
        <w:rPr>
          <w:rFonts w:ascii="Comic Sans MS" w:hAnsi="Comic Sans MS"/>
          <w:color w:val="000000"/>
        </w:rPr>
        <w:t xml:space="preserve"> pour les riverains de cette commune</w:t>
      </w:r>
      <w:r>
        <w:rPr>
          <w:rFonts w:ascii="Comic Sans MS" w:hAnsi="Comic Sans MS"/>
          <w:color w:val="000000"/>
        </w:rPr>
        <w:t>.</w:t>
      </w:r>
    </w:p>
    <w:p w:rsidR="00F2355D" w:rsidRDefault="00F2355D" w:rsidP="00F2355D">
      <w:pPr>
        <w:pStyle w:val="Paragraphedeliste"/>
        <w:spacing w:after="0" w:line="240" w:lineRule="auto"/>
        <w:ind w:left="1125"/>
        <w:jc w:val="both"/>
        <w:rPr>
          <w:rFonts w:ascii="Comic Sans MS" w:hAnsi="Comic Sans MS"/>
          <w:color w:val="000000"/>
        </w:rPr>
      </w:pPr>
    </w:p>
    <w:p w:rsidR="00F2355D" w:rsidRPr="00F2355D" w:rsidRDefault="00F2355D" w:rsidP="00F2355D">
      <w:pPr>
        <w:pStyle w:val="Paragraphedeliste"/>
        <w:spacing w:after="0" w:line="240" w:lineRule="auto"/>
        <w:ind w:left="1125"/>
        <w:jc w:val="both"/>
        <w:rPr>
          <w:rFonts w:ascii="Comic Sans MS" w:hAnsi="Comic Sans MS"/>
          <w:color w:val="000000"/>
        </w:rPr>
      </w:pPr>
      <w:r>
        <w:rPr>
          <w:rFonts w:ascii="Comic Sans MS" w:hAnsi="Comic Sans MS"/>
          <w:color w:val="000000"/>
        </w:rPr>
        <w:t xml:space="preserve">Au final, un atelier sera organisé </w:t>
      </w:r>
      <w:r w:rsidR="00FE0D0D">
        <w:rPr>
          <w:rFonts w:ascii="Comic Sans MS" w:hAnsi="Comic Sans MS"/>
          <w:color w:val="000000"/>
        </w:rPr>
        <w:t xml:space="preserve">le 5 février 2021 </w:t>
      </w:r>
      <w:r>
        <w:rPr>
          <w:rFonts w:ascii="Comic Sans MS" w:hAnsi="Comic Sans MS"/>
          <w:color w:val="000000"/>
        </w:rPr>
        <w:t xml:space="preserve">sur </w:t>
      </w:r>
      <w:r w:rsidR="0089777B">
        <w:rPr>
          <w:rFonts w:ascii="Comic Sans MS" w:hAnsi="Comic Sans MS"/>
          <w:color w:val="000000"/>
        </w:rPr>
        <w:t>WILLERWALD</w:t>
      </w:r>
      <w:r>
        <w:rPr>
          <w:rFonts w:ascii="Comic Sans MS" w:hAnsi="Comic Sans MS"/>
          <w:color w:val="000000"/>
        </w:rPr>
        <w:t xml:space="preserve"> un jour avant la réuni</w:t>
      </w:r>
      <w:r w:rsidR="00FE0D0D">
        <w:rPr>
          <w:rFonts w:ascii="Comic Sans MS" w:hAnsi="Comic Sans MS"/>
          <w:color w:val="000000"/>
        </w:rPr>
        <w:t xml:space="preserve">on de clôture du débat publique, soit 53 jours </w:t>
      </w:r>
      <w:r w:rsidR="00912539">
        <w:rPr>
          <w:rFonts w:ascii="Comic Sans MS" w:hAnsi="Comic Sans MS"/>
          <w:color w:val="000000"/>
        </w:rPr>
        <w:t>ap</w:t>
      </w:r>
      <w:r w:rsidR="00053401">
        <w:rPr>
          <w:rFonts w:ascii="Comic Sans MS" w:hAnsi="Comic Sans MS"/>
          <w:color w:val="000000"/>
        </w:rPr>
        <w:t>rès</w:t>
      </w:r>
      <w:r w:rsidR="00FE0D0D">
        <w:rPr>
          <w:rFonts w:ascii="Comic Sans MS" w:hAnsi="Comic Sans MS"/>
          <w:color w:val="000000"/>
        </w:rPr>
        <w:t xml:space="preserve"> le début de la concertation.</w:t>
      </w:r>
    </w:p>
    <w:p w:rsidR="00F2355D" w:rsidRPr="00C95F99" w:rsidRDefault="00F2355D" w:rsidP="00C95F99"/>
    <w:p w:rsidR="00AD7E3E" w:rsidRDefault="00B86131" w:rsidP="00554D9F">
      <w:pPr>
        <w:pStyle w:val="Titre2"/>
      </w:pPr>
      <w:bookmarkStart w:id="22" w:name="_Toc63605905"/>
      <w:r>
        <w:t>Pollution visuelle</w:t>
      </w:r>
      <w:r w:rsidR="00FE60A2">
        <w:t>.</w:t>
      </w:r>
      <w:bookmarkEnd w:id="22"/>
    </w:p>
    <w:p w:rsidR="002703C6" w:rsidRPr="008B4208" w:rsidRDefault="002703C6" w:rsidP="002703C6">
      <w:pPr>
        <w:pStyle w:val="Paragraphedeliste"/>
        <w:spacing w:after="0" w:line="240" w:lineRule="auto"/>
        <w:ind w:left="1125"/>
        <w:jc w:val="both"/>
        <w:rPr>
          <w:rFonts w:ascii="Comic Sans MS" w:hAnsi="Comic Sans MS"/>
          <w:b/>
          <w:color w:val="000000"/>
          <w:u w:val="single"/>
        </w:rPr>
      </w:pPr>
    </w:p>
    <w:p w:rsidR="002703C6" w:rsidRDefault="00852283" w:rsidP="00852283">
      <w:pPr>
        <w:pStyle w:val="Titre3"/>
      </w:pPr>
      <w:r>
        <w:t xml:space="preserve"> </w:t>
      </w:r>
      <w:bookmarkStart w:id="23" w:name="_Toc63605906"/>
      <w:r w:rsidR="00B86131">
        <w:t xml:space="preserve">Pollution visuelle </w:t>
      </w:r>
      <w:r w:rsidR="00E56334">
        <w:t xml:space="preserve">des </w:t>
      </w:r>
      <w:r w:rsidR="00174504">
        <w:t>bâtiment</w:t>
      </w:r>
      <w:r w:rsidR="00E56334">
        <w:t>s</w:t>
      </w:r>
      <w:r w:rsidR="00FE60A2">
        <w:t>.</w:t>
      </w:r>
      <w:bookmarkEnd w:id="23"/>
    </w:p>
    <w:p w:rsidR="0093565F" w:rsidRPr="0093565F" w:rsidRDefault="0093565F" w:rsidP="0093565F"/>
    <w:p w:rsidR="00B86131" w:rsidRDefault="00E109F5" w:rsidP="00B86131">
      <w:pPr>
        <w:pStyle w:val="Paragraphedeliste"/>
        <w:spacing w:after="0" w:line="240" w:lineRule="auto"/>
        <w:ind w:left="1125"/>
        <w:jc w:val="both"/>
        <w:rPr>
          <w:rFonts w:ascii="Comic Sans MS" w:hAnsi="Comic Sans MS"/>
          <w:color w:val="000000"/>
        </w:rPr>
      </w:pPr>
      <w:r>
        <w:rPr>
          <w:rFonts w:ascii="Comic Sans MS" w:hAnsi="Comic Sans MS"/>
          <w:color w:val="000000"/>
        </w:rPr>
        <w:tab/>
      </w:r>
      <w:r>
        <w:rPr>
          <w:rFonts w:ascii="Comic Sans MS" w:hAnsi="Comic Sans MS"/>
          <w:color w:val="000000"/>
        </w:rPr>
        <w:tab/>
      </w:r>
      <w:r w:rsidR="00B86131">
        <w:rPr>
          <w:rFonts w:ascii="Comic Sans MS" w:hAnsi="Comic Sans MS"/>
          <w:color w:val="000000"/>
        </w:rPr>
        <w:t xml:space="preserve">La pollution visuelle concernera dans leur quotidien en priorité les habitants de </w:t>
      </w:r>
      <w:r w:rsidR="0028293C">
        <w:rPr>
          <w:rFonts w:ascii="Comic Sans MS" w:hAnsi="Comic Sans MS"/>
          <w:color w:val="000000"/>
        </w:rPr>
        <w:t>WILLERWALD</w:t>
      </w:r>
      <w:r w:rsidR="00B86131">
        <w:rPr>
          <w:rFonts w:ascii="Comic Sans MS" w:hAnsi="Comic Sans MS"/>
          <w:color w:val="000000"/>
        </w:rPr>
        <w:t xml:space="preserve">. Les rues impactées </w:t>
      </w:r>
      <w:r w:rsidR="00563CFA">
        <w:rPr>
          <w:rFonts w:ascii="Comic Sans MS" w:hAnsi="Comic Sans MS"/>
          <w:color w:val="000000"/>
        </w:rPr>
        <w:t xml:space="preserve">directement </w:t>
      </w:r>
      <w:r w:rsidR="00B86131">
        <w:rPr>
          <w:rFonts w:ascii="Comic Sans MS" w:hAnsi="Comic Sans MS"/>
          <w:color w:val="000000"/>
        </w:rPr>
        <w:t xml:space="preserve">seront : la rue Bellevue, la rue du Neuhof, la rue Glad, la rue de la Gare, et le </w:t>
      </w:r>
      <w:r w:rsidR="00174504">
        <w:rPr>
          <w:rFonts w:ascii="Comic Sans MS" w:hAnsi="Comic Sans MS"/>
          <w:color w:val="000000"/>
        </w:rPr>
        <w:t>côté</w:t>
      </w:r>
      <w:r w:rsidR="00B86131">
        <w:rPr>
          <w:rFonts w:ascii="Comic Sans MS" w:hAnsi="Comic Sans MS"/>
          <w:color w:val="000000"/>
        </w:rPr>
        <w:t xml:space="preserve"> gauche de la rue principale.</w:t>
      </w:r>
    </w:p>
    <w:p w:rsidR="00563CFA" w:rsidRPr="00563CFA" w:rsidRDefault="00563CFA" w:rsidP="00B86131">
      <w:pPr>
        <w:pStyle w:val="Paragraphedeliste"/>
        <w:spacing w:after="0" w:line="240" w:lineRule="auto"/>
        <w:ind w:left="1125"/>
        <w:jc w:val="both"/>
        <w:rPr>
          <w:rFonts w:ascii="Comic Sans MS" w:hAnsi="Comic Sans MS"/>
        </w:rPr>
      </w:pPr>
      <w:r w:rsidRPr="00563CFA">
        <w:rPr>
          <w:rFonts w:ascii="Comic Sans MS" w:hAnsi="Comic Sans MS"/>
          <w:i/>
        </w:rPr>
        <w:t>(</w:t>
      </w:r>
      <w:r>
        <w:rPr>
          <w:rFonts w:ascii="Comic Sans MS" w:hAnsi="Comic Sans MS"/>
          <w:i/>
        </w:rPr>
        <w:t>L</w:t>
      </w:r>
      <w:r w:rsidRPr="00563CFA">
        <w:rPr>
          <w:rFonts w:ascii="Comic Sans MS" w:hAnsi="Comic Sans MS"/>
          <w:i/>
        </w:rPr>
        <w:t>es rues côté droit sont impacté</w:t>
      </w:r>
      <w:r w:rsidR="00DF7403">
        <w:rPr>
          <w:rFonts w:ascii="Comic Sans MS" w:hAnsi="Comic Sans MS"/>
          <w:i/>
        </w:rPr>
        <w:t>e</w:t>
      </w:r>
      <w:r w:rsidRPr="00563CFA">
        <w:rPr>
          <w:rFonts w:ascii="Comic Sans MS" w:hAnsi="Comic Sans MS"/>
          <w:i/>
        </w:rPr>
        <w:t>s également, flagrant la nuit par rapport à l’éclairage actuel sachant que le plateau est encore nu).</w:t>
      </w:r>
    </w:p>
    <w:p w:rsidR="00B86131" w:rsidRDefault="00B86131" w:rsidP="00B86131">
      <w:pPr>
        <w:pStyle w:val="Paragraphedeliste"/>
        <w:spacing w:after="0" w:line="240" w:lineRule="auto"/>
        <w:ind w:left="1125"/>
        <w:jc w:val="both"/>
        <w:rPr>
          <w:rFonts w:ascii="Comic Sans MS" w:hAnsi="Comic Sans MS"/>
          <w:color w:val="000000"/>
        </w:rPr>
      </w:pPr>
    </w:p>
    <w:p w:rsidR="00B86131" w:rsidRDefault="00B86131" w:rsidP="00B86131">
      <w:pPr>
        <w:pStyle w:val="Paragraphedeliste"/>
        <w:spacing w:after="0" w:line="240" w:lineRule="auto"/>
        <w:ind w:left="1125"/>
        <w:jc w:val="both"/>
        <w:rPr>
          <w:rFonts w:ascii="Comic Sans MS" w:hAnsi="Comic Sans MS"/>
          <w:color w:val="000000"/>
        </w:rPr>
      </w:pPr>
      <w:r w:rsidRPr="00B86131">
        <w:rPr>
          <w:rFonts w:ascii="Comic Sans MS" w:hAnsi="Comic Sans MS"/>
          <w:b/>
          <w:color w:val="000000"/>
          <w:u w:val="single"/>
        </w:rPr>
        <w:t>Note :</w:t>
      </w:r>
      <w:r>
        <w:rPr>
          <w:rFonts w:ascii="Comic Sans MS" w:hAnsi="Comic Sans MS"/>
          <w:color w:val="000000"/>
        </w:rPr>
        <w:t xml:space="preserve"> Le </w:t>
      </w:r>
      <w:r w:rsidR="00174504">
        <w:rPr>
          <w:rFonts w:ascii="Comic Sans MS" w:hAnsi="Comic Sans MS"/>
          <w:color w:val="000000"/>
        </w:rPr>
        <w:t>côté</w:t>
      </w:r>
      <w:r>
        <w:rPr>
          <w:rFonts w:ascii="Comic Sans MS" w:hAnsi="Comic Sans MS"/>
          <w:color w:val="000000"/>
        </w:rPr>
        <w:t xml:space="preserve"> gauche de </w:t>
      </w:r>
      <w:r w:rsidR="0028293C">
        <w:rPr>
          <w:rFonts w:ascii="Comic Sans MS" w:hAnsi="Comic Sans MS"/>
          <w:color w:val="000000"/>
        </w:rPr>
        <w:t>WILLERWALD</w:t>
      </w:r>
      <w:r>
        <w:rPr>
          <w:rFonts w:ascii="Comic Sans MS" w:hAnsi="Comic Sans MS"/>
          <w:color w:val="000000"/>
        </w:rPr>
        <w:t xml:space="preserve"> correspond à celui en entrant dans </w:t>
      </w:r>
      <w:r w:rsidR="0028293C">
        <w:rPr>
          <w:rFonts w:ascii="Comic Sans MS" w:hAnsi="Comic Sans MS"/>
          <w:color w:val="000000"/>
        </w:rPr>
        <w:t>WILLERWALD</w:t>
      </w:r>
      <w:r>
        <w:rPr>
          <w:rFonts w:ascii="Comic Sans MS" w:hAnsi="Comic Sans MS"/>
          <w:color w:val="000000"/>
        </w:rPr>
        <w:t xml:space="preserve"> en venant de </w:t>
      </w:r>
      <w:r w:rsidR="0028293C">
        <w:rPr>
          <w:rFonts w:ascii="Comic Sans MS" w:hAnsi="Comic Sans MS"/>
          <w:color w:val="000000"/>
        </w:rPr>
        <w:t>HAMBACH</w:t>
      </w:r>
      <w:r>
        <w:rPr>
          <w:rFonts w:ascii="Comic Sans MS" w:hAnsi="Comic Sans MS"/>
          <w:color w:val="000000"/>
        </w:rPr>
        <w:t>.</w:t>
      </w:r>
    </w:p>
    <w:p w:rsidR="00B86131" w:rsidRDefault="00B86131" w:rsidP="00B86131">
      <w:pPr>
        <w:pStyle w:val="Paragraphedeliste"/>
        <w:spacing w:after="0" w:line="240" w:lineRule="auto"/>
        <w:ind w:left="1125"/>
        <w:jc w:val="both"/>
        <w:rPr>
          <w:rFonts w:ascii="Comic Sans MS" w:hAnsi="Comic Sans MS"/>
          <w:color w:val="000000"/>
        </w:rPr>
      </w:pPr>
    </w:p>
    <w:p w:rsidR="00B86131" w:rsidRDefault="00725CDB" w:rsidP="00B86131">
      <w:pPr>
        <w:pStyle w:val="Titre3"/>
      </w:pPr>
      <w:r>
        <w:t xml:space="preserve"> </w:t>
      </w:r>
      <w:bookmarkStart w:id="24" w:name="_Toc63605907"/>
      <w:r w:rsidR="00B86131">
        <w:t xml:space="preserve">Pollution visuelle </w:t>
      </w:r>
      <w:r w:rsidR="00E56334">
        <w:t xml:space="preserve">des </w:t>
      </w:r>
      <w:r w:rsidR="00B86131">
        <w:t>camions</w:t>
      </w:r>
      <w:r w:rsidR="00E56334">
        <w:t>/voitures</w:t>
      </w:r>
      <w:r w:rsidR="00FE60A2">
        <w:t>.</w:t>
      </w:r>
      <w:bookmarkEnd w:id="24"/>
    </w:p>
    <w:p w:rsidR="0093565F" w:rsidRPr="0093565F" w:rsidRDefault="0093565F" w:rsidP="0093565F"/>
    <w:p w:rsidR="00B86131" w:rsidRDefault="00B86131" w:rsidP="00B86131">
      <w:pPr>
        <w:pStyle w:val="Paragraphedeliste"/>
        <w:spacing w:after="0" w:line="240" w:lineRule="auto"/>
        <w:ind w:left="1125"/>
        <w:jc w:val="both"/>
        <w:rPr>
          <w:rFonts w:ascii="Comic Sans MS" w:hAnsi="Comic Sans MS"/>
          <w:color w:val="000000"/>
        </w:rPr>
      </w:pPr>
      <w:r>
        <w:rPr>
          <w:rFonts w:ascii="Comic Sans MS" w:hAnsi="Comic Sans MS"/>
          <w:color w:val="000000"/>
        </w:rPr>
        <w:tab/>
      </w:r>
      <w:r>
        <w:rPr>
          <w:rFonts w:ascii="Comic Sans MS" w:hAnsi="Comic Sans MS"/>
          <w:color w:val="000000"/>
        </w:rPr>
        <w:tab/>
        <w:t xml:space="preserve">La pollution visuelle concernera dans leur quotidien en priorité les habitants de </w:t>
      </w:r>
      <w:r w:rsidR="0028293C">
        <w:rPr>
          <w:rFonts w:ascii="Comic Sans MS" w:hAnsi="Comic Sans MS"/>
          <w:color w:val="000000"/>
        </w:rPr>
        <w:t>WILLERWALD</w:t>
      </w:r>
      <w:r>
        <w:rPr>
          <w:rFonts w:ascii="Comic Sans MS" w:hAnsi="Comic Sans MS"/>
          <w:color w:val="000000"/>
        </w:rPr>
        <w:t xml:space="preserve"> lors du fort </w:t>
      </w:r>
      <w:r w:rsidR="00174504">
        <w:rPr>
          <w:rFonts w:ascii="Comic Sans MS" w:hAnsi="Comic Sans MS"/>
          <w:color w:val="000000"/>
        </w:rPr>
        <w:t>trafic</w:t>
      </w:r>
      <w:r>
        <w:rPr>
          <w:rFonts w:ascii="Comic Sans MS" w:hAnsi="Comic Sans MS"/>
          <w:color w:val="000000"/>
        </w:rPr>
        <w:t xml:space="preserve"> généré par les camions 150/jour et voitures </w:t>
      </w:r>
      <w:r w:rsidR="00174504">
        <w:rPr>
          <w:rFonts w:ascii="Comic Sans MS" w:hAnsi="Comic Sans MS"/>
          <w:color w:val="000000"/>
        </w:rPr>
        <w:t>2500 /</w:t>
      </w:r>
      <w:r>
        <w:rPr>
          <w:rFonts w:ascii="Comic Sans MS" w:hAnsi="Comic Sans MS"/>
          <w:color w:val="000000"/>
        </w:rPr>
        <w:t>jour</w:t>
      </w:r>
      <w:r w:rsidR="009D7B7C">
        <w:rPr>
          <w:rFonts w:ascii="Comic Sans MS" w:hAnsi="Comic Sans MS"/>
          <w:color w:val="000000"/>
        </w:rPr>
        <w:t>, et ce 24/24 heures et 365 jours dans l’année</w:t>
      </w:r>
      <w:r>
        <w:rPr>
          <w:rFonts w:ascii="Comic Sans MS" w:hAnsi="Comic Sans MS"/>
          <w:color w:val="000000"/>
        </w:rPr>
        <w:t xml:space="preserve">. Les rues impactées seront : la rue Bellevue, la rue du Neuhof, la rue Glad, la rue de la Gare, et le </w:t>
      </w:r>
      <w:r w:rsidR="00174504">
        <w:rPr>
          <w:rFonts w:ascii="Comic Sans MS" w:hAnsi="Comic Sans MS"/>
          <w:color w:val="000000"/>
        </w:rPr>
        <w:t>côté</w:t>
      </w:r>
      <w:r>
        <w:rPr>
          <w:rFonts w:ascii="Comic Sans MS" w:hAnsi="Comic Sans MS"/>
          <w:color w:val="000000"/>
        </w:rPr>
        <w:t xml:space="preserve"> gauche de la rue principale.</w:t>
      </w:r>
    </w:p>
    <w:p w:rsidR="00B86131" w:rsidRDefault="00B86131" w:rsidP="00B86131">
      <w:pPr>
        <w:pStyle w:val="Paragraphedeliste"/>
        <w:spacing w:after="0" w:line="240" w:lineRule="auto"/>
        <w:ind w:left="1125"/>
        <w:jc w:val="both"/>
        <w:rPr>
          <w:rFonts w:ascii="Comic Sans MS" w:hAnsi="Comic Sans MS"/>
          <w:color w:val="000000"/>
        </w:rPr>
      </w:pPr>
    </w:p>
    <w:p w:rsidR="007A1080" w:rsidRPr="00C95F99" w:rsidRDefault="007A1080" w:rsidP="007A1080"/>
    <w:p w:rsidR="007A1080" w:rsidRDefault="007A1080" w:rsidP="007A1080">
      <w:pPr>
        <w:pStyle w:val="Titre2"/>
      </w:pPr>
      <w:bookmarkStart w:id="25" w:name="_Toc63605908"/>
      <w:r>
        <w:t>Pollution lumineuse</w:t>
      </w:r>
      <w:r w:rsidR="00FE60A2">
        <w:t>.</w:t>
      </w:r>
      <w:bookmarkEnd w:id="25"/>
    </w:p>
    <w:p w:rsidR="007A1080" w:rsidRPr="00A132C4" w:rsidRDefault="007A1080" w:rsidP="007A1080"/>
    <w:p w:rsidR="00325C55" w:rsidRPr="00F2355D" w:rsidRDefault="007A1080" w:rsidP="007A1080">
      <w:pPr>
        <w:pStyle w:val="Paragraphedeliste"/>
        <w:spacing w:after="0" w:line="240" w:lineRule="auto"/>
        <w:ind w:left="1125"/>
        <w:jc w:val="both"/>
        <w:rPr>
          <w:rFonts w:ascii="Comic Sans MS" w:hAnsi="Comic Sans MS"/>
          <w:color w:val="000000"/>
        </w:rPr>
      </w:pPr>
      <w:r w:rsidRPr="00F2355D">
        <w:rPr>
          <w:rFonts w:ascii="Comic Sans MS" w:hAnsi="Comic Sans MS"/>
          <w:color w:val="000000"/>
        </w:rPr>
        <w:t xml:space="preserve">La </w:t>
      </w:r>
      <w:r w:rsidR="00EA4986" w:rsidRPr="00F2355D">
        <w:rPr>
          <w:rFonts w:ascii="Comic Sans MS" w:hAnsi="Comic Sans MS"/>
          <w:color w:val="000000"/>
        </w:rPr>
        <w:t>pollution</w:t>
      </w:r>
      <w:r w:rsidRPr="00F2355D">
        <w:rPr>
          <w:rFonts w:ascii="Comic Sans MS" w:hAnsi="Comic Sans MS"/>
          <w:color w:val="000000"/>
        </w:rPr>
        <w:t xml:space="preserve"> lumineuse est devenu</w:t>
      </w:r>
      <w:r w:rsidR="00674F8B" w:rsidRPr="00F2355D">
        <w:rPr>
          <w:rFonts w:ascii="Comic Sans MS" w:hAnsi="Comic Sans MS"/>
          <w:color w:val="000000"/>
        </w:rPr>
        <w:t>e</w:t>
      </w:r>
      <w:r w:rsidRPr="00F2355D">
        <w:rPr>
          <w:rFonts w:ascii="Comic Sans MS" w:hAnsi="Comic Sans MS"/>
          <w:color w:val="000000"/>
        </w:rPr>
        <w:t xml:space="preserve"> un réel </w:t>
      </w:r>
      <w:r w:rsidR="00EA4986" w:rsidRPr="00F2355D">
        <w:rPr>
          <w:rFonts w:ascii="Comic Sans MS" w:hAnsi="Comic Sans MS"/>
          <w:color w:val="000000"/>
        </w:rPr>
        <w:t>problème</w:t>
      </w:r>
      <w:r w:rsidR="00674F8B" w:rsidRPr="00F2355D">
        <w:rPr>
          <w:rFonts w:ascii="Comic Sans MS" w:hAnsi="Comic Sans MS"/>
          <w:color w:val="000000"/>
        </w:rPr>
        <w:t xml:space="preserve"> pour les habitants de </w:t>
      </w:r>
      <w:r w:rsidR="0028293C" w:rsidRPr="00F2355D">
        <w:rPr>
          <w:rFonts w:ascii="Comic Sans MS" w:hAnsi="Comic Sans MS"/>
          <w:color w:val="000000"/>
        </w:rPr>
        <w:t>WILLERWALD</w:t>
      </w:r>
      <w:r w:rsidR="00674F8B" w:rsidRPr="00F2355D">
        <w:rPr>
          <w:rFonts w:ascii="Comic Sans MS" w:hAnsi="Comic Sans MS"/>
          <w:color w:val="000000"/>
        </w:rPr>
        <w:t xml:space="preserve">, et ce </w:t>
      </w:r>
      <w:r w:rsidR="00EA4986" w:rsidRPr="00F2355D">
        <w:rPr>
          <w:rFonts w:ascii="Comic Sans MS" w:hAnsi="Comic Sans MS"/>
          <w:color w:val="000000"/>
        </w:rPr>
        <w:t>depuis</w:t>
      </w:r>
      <w:r w:rsidRPr="00F2355D">
        <w:rPr>
          <w:rFonts w:ascii="Comic Sans MS" w:hAnsi="Comic Sans MS"/>
          <w:color w:val="000000"/>
        </w:rPr>
        <w:t xml:space="preserve"> la mise en exploitation de l’usine SEIFERT sur </w:t>
      </w:r>
      <w:r w:rsidRPr="00F2355D">
        <w:rPr>
          <w:rFonts w:ascii="Comic Sans MS" w:hAnsi="Comic Sans MS" w:cs="Arial"/>
          <w:color w:val="202124"/>
          <w:szCs w:val="21"/>
          <w:shd w:val="clear" w:color="auto" w:fill="FFFFFF"/>
        </w:rPr>
        <w:t xml:space="preserve">Europole de Sarreguemines à </w:t>
      </w:r>
      <w:r w:rsidR="0028293C" w:rsidRPr="00F2355D">
        <w:rPr>
          <w:rFonts w:ascii="Comic Sans MS" w:hAnsi="Comic Sans MS" w:cs="Arial"/>
          <w:color w:val="202124"/>
          <w:szCs w:val="21"/>
          <w:shd w:val="clear" w:color="auto" w:fill="FFFFFF"/>
        </w:rPr>
        <w:t>HAMBACH</w:t>
      </w:r>
      <w:r w:rsidRPr="00F2355D">
        <w:rPr>
          <w:rFonts w:ascii="Comic Sans MS" w:hAnsi="Comic Sans MS"/>
          <w:color w:val="000000"/>
        </w:rPr>
        <w:t xml:space="preserve">. L’intensité des lumières est </w:t>
      </w:r>
      <w:r w:rsidR="00325C55" w:rsidRPr="00F2355D">
        <w:rPr>
          <w:rFonts w:ascii="Comic Sans MS" w:hAnsi="Comic Sans MS"/>
          <w:color w:val="000000"/>
        </w:rPr>
        <w:t>disproportionnée</w:t>
      </w:r>
      <w:r w:rsidRPr="00F2355D">
        <w:rPr>
          <w:rFonts w:ascii="Comic Sans MS" w:hAnsi="Comic Sans MS"/>
          <w:color w:val="000000"/>
        </w:rPr>
        <w:t xml:space="preserve">. </w:t>
      </w:r>
    </w:p>
    <w:p w:rsidR="00325C55" w:rsidRPr="00F2355D" w:rsidRDefault="00325C55" w:rsidP="007A1080">
      <w:pPr>
        <w:pStyle w:val="Paragraphedeliste"/>
        <w:spacing w:after="0" w:line="240" w:lineRule="auto"/>
        <w:ind w:left="1125"/>
        <w:jc w:val="both"/>
        <w:rPr>
          <w:rFonts w:ascii="Comic Sans MS" w:hAnsi="Comic Sans MS"/>
          <w:color w:val="000000"/>
        </w:rPr>
      </w:pPr>
    </w:p>
    <w:p w:rsidR="00674F8B" w:rsidRPr="00F2355D" w:rsidRDefault="00674F8B" w:rsidP="007A1080">
      <w:pPr>
        <w:pStyle w:val="Paragraphedeliste"/>
        <w:spacing w:after="0" w:line="240" w:lineRule="auto"/>
        <w:ind w:left="1125"/>
        <w:jc w:val="both"/>
        <w:rPr>
          <w:rFonts w:ascii="Comic Sans MS" w:hAnsi="Comic Sans MS"/>
          <w:color w:val="000000"/>
        </w:rPr>
      </w:pPr>
      <w:r w:rsidRPr="00F2355D">
        <w:rPr>
          <w:rFonts w:ascii="Comic Sans MS" w:hAnsi="Comic Sans MS"/>
          <w:color w:val="000000"/>
        </w:rPr>
        <w:t>En effet, r</w:t>
      </w:r>
      <w:r w:rsidR="007A1080" w:rsidRPr="00F2355D">
        <w:rPr>
          <w:rFonts w:ascii="Comic Sans MS" w:hAnsi="Comic Sans MS"/>
          <w:color w:val="000000"/>
        </w:rPr>
        <w:t xml:space="preserve">ien ne justifie un tel éclairage </w:t>
      </w:r>
      <w:r w:rsidRPr="00F2355D">
        <w:rPr>
          <w:rFonts w:ascii="Comic Sans MS" w:hAnsi="Comic Sans MS"/>
          <w:color w:val="000000"/>
        </w:rPr>
        <w:t>pour l’extérieur d’un bâtiment, à ma connaissance les employés de nuit ne travail</w:t>
      </w:r>
      <w:r w:rsidR="00EA4986" w:rsidRPr="00F2355D">
        <w:rPr>
          <w:rFonts w:ascii="Comic Sans MS" w:hAnsi="Comic Sans MS"/>
          <w:color w:val="000000"/>
        </w:rPr>
        <w:t>le</w:t>
      </w:r>
      <w:r w:rsidRPr="00F2355D">
        <w:rPr>
          <w:rFonts w:ascii="Comic Sans MS" w:hAnsi="Comic Sans MS"/>
          <w:color w:val="000000"/>
        </w:rPr>
        <w:t xml:space="preserve"> pas à l’extérieur des </w:t>
      </w:r>
      <w:r w:rsidR="00EA4986" w:rsidRPr="00F2355D">
        <w:rPr>
          <w:rFonts w:ascii="Comic Sans MS" w:hAnsi="Comic Sans MS"/>
          <w:color w:val="000000"/>
        </w:rPr>
        <w:t>bâtiments</w:t>
      </w:r>
      <w:r w:rsidRPr="00F2355D">
        <w:rPr>
          <w:rFonts w:ascii="Comic Sans MS" w:hAnsi="Comic Sans MS"/>
          <w:color w:val="000000"/>
        </w:rPr>
        <w:t>.</w:t>
      </w:r>
    </w:p>
    <w:p w:rsidR="00674F8B" w:rsidRPr="00F2355D" w:rsidRDefault="00674F8B" w:rsidP="007A1080">
      <w:pPr>
        <w:pStyle w:val="Paragraphedeliste"/>
        <w:spacing w:after="0" w:line="240" w:lineRule="auto"/>
        <w:ind w:left="1125"/>
        <w:jc w:val="both"/>
        <w:rPr>
          <w:rFonts w:ascii="Comic Sans MS" w:hAnsi="Comic Sans MS"/>
          <w:color w:val="000000"/>
        </w:rPr>
      </w:pPr>
    </w:p>
    <w:p w:rsidR="00674F8B" w:rsidRPr="00F2355D" w:rsidRDefault="00674F8B" w:rsidP="007A1080">
      <w:pPr>
        <w:pStyle w:val="Paragraphedeliste"/>
        <w:spacing w:after="0" w:line="240" w:lineRule="auto"/>
        <w:ind w:left="1125"/>
        <w:jc w:val="both"/>
        <w:rPr>
          <w:rFonts w:ascii="Comic Sans MS" w:hAnsi="Comic Sans MS"/>
          <w:color w:val="000000"/>
        </w:rPr>
      </w:pPr>
      <w:r w:rsidRPr="00F2355D">
        <w:rPr>
          <w:rFonts w:ascii="Comic Sans MS" w:hAnsi="Comic Sans MS"/>
          <w:color w:val="000000"/>
        </w:rPr>
        <w:t>Avec l’arrivée de REC Solar, le même problème va se poser</w:t>
      </w:r>
      <w:r w:rsidR="00EA4986" w:rsidRPr="00F2355D">
        <w:rPr>
          <w:rFonts w:ascii="Comic Sans MS" w:hAnsi="Comic Sans MS"/>
          <w:color w:val="000000"/>
        </w:rPr>
        <w:t>, et en sera amplifié.</w:t>
      </w:r>
    </w:p>
    <w:p w:rsidR="00674F8B" w:rsidRDefault="00674F8B" w:rsidP="007A1080">
      <w:pPr>
        <w:pStyle w:val="Paragraphedeliste"/>
        <w:spacing w:after="0" w:line="240" w:lineRule="auto"/>
        <w:ind w:left="1125"/>
        <w:jc w:val="both"/>
        <w:rPr>
          <w:rFonts w:ascii="Comic Sans MS" w:hAnsi="Comic Sans MS"/>
          <w:color w:val="000000"/>
        </w:rPr>
      </w:pPr>
    </w:p>
    <w:p w:rsidR="00725CDB" w:rsidRDefault="00725CDB">
      <w:pPr>
        <w:rPr>
          <w:rFonts w:ascii="Comic Sans MS" w:hAnsi="Comic Sans MS" w:cs="Mangal"/>
          <w:color w:val="000000"/>
          <w:szCs w:val="19"/>
        </w:rPr>
      </w:pPr>
      <w:r>
        <w:rPr>
          <w:rFonts w:ascii="Comic Sans MS" w:hAnsi="Comic Sans MS"/>
          <w:color w:val="000000"/>
        </w:rPr>
        <w:br w:type="page"/>
      </w:r>
    </w:p>
    <w:p w:rsidR="007A1080" w:rsidRDefault="007A1080" w:rsidP="00B86131">
      <w:pPr>
        <w:pStyle w:val="Paragraphedeliste"/>
        <w:spacing w:after="0" w:line="240" w:lineRule="auto"/>
        <w:ind w:left="1125"/>
        <w:jc w:val="both"/>
        <w:rPr>
          <w:rFonts w:ascii="Comic Sans MS" w:hAnsi="Comic Sans MS"/>
          <w:color w:val="000000"/>
        </w:rPr>
      </w:pPr>
    </w:p>
    <w:p w:rsidR="00415AEF" w:rsidRDefault="00415AEF" w:rsidP="00415AEF">
      <w:pPr>
        <w:pStyle w:val="Titre2"/>
      </w:pPr>
      <w:bookmarkStart w:id="26" w:name="_Toc63605909"/>
      <w:r>
        <w:t xml:space="preserve">Pollution </w:t>
      </w:r>
      <w:r w:rsidR="00F234AC">
        <w:t>atmosphérique</w:t>
      </w:r>
      <w:r w:rsidR="00FE60A2">
        <w:t>.</w:t>
      </w:r>
      <w:bookmarkEnd w:id="26"/>
      <w:r w:rsidR="00F234AC">
        <w:t xml:space="preserve"> </w:t>
      </w:r>
    </w:p>
    <w:p w:rsidR="00415AEF" w:rsidRDefault="00415AEF" w:rsidP="00415AEF"/>
    <w:p w:rsidR="00F234AC" w:rsidRPr="00F2355D" w:rsidRDefault="00F234AC" w:rsidP="00415AEF">
      <w:pPr>
        <w:ind w:left="1224"/>
        <w:rPr>
          <w:rFonts w:ascii="Comic Sans MS" w:hAnsi="Comic Sans MS"/>
          <w:color w:val="000000"/>
          <w:shd w:val="clear" w:color="auto" w:fill="FFFFFF"/>
        </w:rPr>
      </w:pPr>
      <w:r w:rsidRPr="00F2355D">
        <w:rPr>
          <w:rFonts w:ascii="Comic Sans MS" w:hAnsi="Comic Sans MS"/>
          <w:color w:val="000000"/>
          <w:shd w:val="clear" w:color="auto" w:fill="FFFFFF"/>
        </w:rPr>
        <w:t>L</w:t>
      </w:r>
      <w:r w:rsidR="0093565F" w:rsidRPr="00F2355D">
        <w:rPr>
          <w:rFonts w:ascii="Comic Sans MS" w:hAnsi="Comic Sans MS"/>
          <w:color w:val="000000"/>
          <w:shd w:val="clear" w:color="auto" w:fill="FFFFFF"/>
        </w:rPr>
        <w:t>e</w:t>
      </w:r>
      <w:r w:rsidRPr="00F2355D">
        <w:rPr>
          <w:rFonts w:ascii="Comic Sans MS" w:hAnsi="Comic Sans MS"/>
          <w:color w:val="000000"/>
          <w:shd w:val="clear" w:color="auto" w:fill="FFFFFF"/>
        </w:rPr>
        <w:t xml:space="preserve"> vill</w:t>
      </w:r>
      <w:r w:rsidR="0093565F" w:rsidRPr="00F2355D">
        <w:rPr>
          <w:rFonts w:ascii="Comic Sans MS" w:hAnsi="Comic Sans MS"/>
          <w:color w:val="000000"/>
          <w:shd w:val="clear" w:color="auto" w:fill="FFFFFF"/>
        </w:rPr>
        <w:t xml:space="preserve">age </w:t>
      </w:r>
      <w:r w:rsidRPr="00F2355D">
        <w:rPr>
          <w:rFonts w:ascii="Comic Sans MS" w:hAnsi="Comic Sans MS"/>
          <w:color w:val="000000"/>
          <w:shd w:val="clear" w:color="auto" w:fill="FFFFFF"/>
        </w:rPr>
        <w:t xml:space="preserve">de </w:t>
      </w:r>
      <w:r w:rsidR="0028293C" w:rsidRPr="00F2355D">
        <w:rPr>
          <w:rFonts w:ascii="Comic Sans MS" w:hAnsi="Comic Sans MS"/>
          <w:color w:val="000000"/>
          <w:shd w:val="clear" w:color="auto" w:fill="FFFFFF"/>
        </w:rPr>
        <w:t>WILLERWALD</w:t>
      </w:r>
      <w:r w:rsidRPr="00F2355D">
        <w:rPr>
          <w:rFonts w:ascii="Comic Sans MS" w:hAnsi="Comic Sans MS"/>
          <w:color w:val="000000"/>
          <w:shd w:val="clear" w:color="auto" w:fill="FFFFFF"/>
        </w:rPr>
        <w:t xml:space="preserve"> va subir un nouveau flux de trafic routier </w:t>
      </w:r>
      <w:r w:rsidR="0093565F" w:rsidRPr="00F2355D">
        <w:rPr>
          <w:rFonts w:ascii="Comic Sans MS" w:hAnsi="Comic Sans MS"/>
          <w:color w:val="000000"/>
          <w:shd w:val="clear" w:color="auto" w:fill="FFFFFF"/>
        </w:rPr>
        <w:t>de</w:t>
      </w:r>
      <w:r w:rsidRPr="00F2355D">
        <w:rPr>
          <w:rFonts w:ascii="Comic Sans MS" w:hAnsi="Comic Sans MS"/>
          <w:color w:val="000000"/>
          <w:shd w:val="clear" w:color="auto" w:fill="FFFFFF"/>
        </w:rPr>
        <w:t xml:space="preserve"> 2500 véhicules jours et au 150 camions jours, qui viendra s’ajouter au flux déjà </w:t>
      </w:r>
      <w:r w:rsidR="009A5746" w:rsidRPr="00F2355D">
        <w:rPr>
          <w:rFonts w:ascii="Comic Sans MS" w:hAnsi="Comic Sans MS"/>
          <w:color w:val="000000"/>
          <w:shd w:val="clear" w:color="auto" w:fill="FFFFFF"/>
        </w:rPr>
        <w:t>existant</w:t>
      </w:r>
      <w:r w:rsidRPr="00F2355D">
        <w:rPr>
          <w:rFonts w:ascii="Comic Sans MS" w:hAnsi="Comic Sans MS"/>
          <w:color w:val="000000"/>
          <w:shd w:val="clear" w:color="auto" w:fill="FFFFFF"/>
        </w:rPr>
        <w:t xml:space="preserve"> au niveau de </w:t>
      </w:r>
      <w:r w:rsidR="0093565F" w:rsidRPr="00F2355D">
        <w:rPr>
          <w:rFonts w:ascii="Comic Sans MS" w:hAnsi="Comic Sans MS"/>
          <w:color w:val="000000"/>
          <w:shd w:val="clear" w:color="auto" w:fill="FFFFFF"/>
        </w:rPr>
        <w:t>l’e</w:t>
      </w:r>
      <w:r w:rsidRPr="00F2355D">
        <w:rPr>
          <w:rFonts w:ascii="Comic Sans MS" w:hAnsi="Comic Sans MS"/>
          <w:color w:val="000000"/>
          <w:shd w:val="clear" w:color="auto" w:fill="FFFFFF"/>
        </w:rPr>
        <w:t>uropole 2.</w:t>
      </w:r>
    </w:p>
    <w:p w:rsidR="00415AEF" w:rsidRPr="00F2355D" w:rsidRDefault="00415AEF" w:rsidP="00F234AC">
      <w:pPr>
        <w:ind w:left="1224"/>
        <w:rPr>
          <w:rFonts w:ascii="Comic Sans MS" w:hAnsi="Comic Sans MS"/>
          <w:color w:val="000000"/>
          <w:shd w:val="clear" w:color="auto" w:fill="FFFFFF"/>
        </w:rPr>
      </w:pPr>
      <w:r w:rsidRPr="00F2355D">
        <w:rPr>
          <w:rFonts w:ascii="Comic Sans MS" w:hAnsi="Comic Sans MS"/>
          <w:color w:val="000000"/>
          <w:shd w:val="clear" w:color="auto" w:fill="FFFFFF"/>
        </w:rPr>
        <w:t>Selon le </w:t>
      </w:r>
      <w:hyperlink r:id="rId15" w:history="1">
        <w:r w:rsidRPr="00F2355D">
          <w:rPr>
            <w:rStyle w:val="link-wrapper"/>
            <w:rFonts w:ascii="Comic Sans MS" w:hAnsi="Comic Sans MS"/>
            <w:color w:val="000000"/>
            <w:shd w:val="clear" w:color="auto" w:fill="FFFFFF"/>
          </w:rPr>
          <w:t>Citepa</w:t>
        </w:r>
      </w:hyperlink>
      <w:r w:rsidRPr="00F2355D">
        <w:rPr>
          <w:rFonts w:ascii="Comic Sans MS" w:hAnsi="Comic Sans MS"/>
          <w:color w:val="000000"/>
          <w:shd w:val="clear" w:color="auto" w:fill="FFFFFF"/>
        </w:rPr>
        <w:t> (Centre interprofessionnel technique d'études de la pollution atmosphérique), les camions occasionnent à eux seuls plus de 7,9 % des </w:t>
      </w:r>
      <w:hyperlink r:id="rId16" w:tgtFrame="_blank" w:tooltip="Asthme infantile : la pollution automobile responsable de 14 % des cas" w:history="1">
        <w:r w:rsidRPr="00F2355D">
          <w:rPr>
            <w:rStyle w:val="link-wrapper"/>
            <w:rFonts w:ascii="Comic Sans MS" w:hAnsi="Comic Sans MS"/>
            <w:color w:val="000000"/>
            <w:shd w:val="clear" w:color="auto" w:fill="FFFFFF"/>
          </w:rPr>
          <w:t>rejets en CO</w:t>
        </w:r>
      </w:hyperlink>
      <w:hyperlink r:id="rId17" w:tgtFrame="_blank" w:tooltip="Asthme infantile : la pollution automobile responsable de 14 % des cas" w:history="1">
        <w:r w:rsidRPr="00F2355D">
          <w:rPr>
            <w:rStyle w:val="link-wrapper"/>
            <w:rFonts w:ascii="Comic Sans MS" w:hAnsi="Comic Sans MS"/>
            <w:color w:val="000000"/>
            <w:shd w:val="clear" w:color="auto" w:fill="FFFFFF"/>
            <w:vertAlign w:val="subscript"/>
          </w:rPr>
          <w:t>2</w:t>
        </w:r>
      </w:hyperlink>
      <w:r w:rsidRPr="00F2355D">
        <w:rPr>
          <w:rFonts w:ascii="Comic Sans MS" w:hAnsi="Comic Sans MS"/>
          <w:color w:val="000000"/>
          <w:shd w:val="clear" w:color="auto" w:fill="FFFFFF"/>
        </w:rPr>
        <w:t>. Compte tenu du nombre de passage jour 150, les riverains, la faune et la flore auront à subir cette pollution</w:t>
      </w:r>
      <w:r w:rsidR="00F234AC" w:rsidRPr="00F2355D">
        <w:rPr>
          <w:rFonts w:ascii="Comic Sans MS" w:hAnsi="Comic Sans MS"/>
          <w:color w:val="000000"/>
          <w:shd w:val="clear" w:color="auto" w:fill="FFFFFF"/>
        </w:rPr>
        <w:t>.</w:t>
      </w:r>
    </w:p>
    <w:p w:rsidR="00F234AC" w:rsidRPr="00F2355D" w:rsidRDefault="00F234AC" w:rsidP="00F234AC">
      <w:pPr>
        <w:ind w:left="1224"/>
        <w:rPr>
          <w:rFonts w:ascii="Comic Sans MS" w:hAnsi="Comic Sans MS"/>
          <w:color w:val="000000"/>
          <w:shd w:val="clear" w:color="auto" w:fill="FFFFFF"/>
        </w:rPr>
      </w:pPr>
      <w:r w:rsidRPr="00F2355D">
        <w:rPr>
          <w:rFonts w:ascii="Comic Sans MS" w:hAnsi="Comic Sans MS"/>
          <w:color w:val="000000"/>
          <w:shd w:val="clear" w:color="auto" w:fill="FFFFFF"/>
        </w:rPr>
        <w:t>L’</w:t>
      </w:r>
      <w:r w:rsidR="009A5746" w:rsidRPr="00F2355D">
        <w:rPr>
          <w:rFonts w:ascii="Comic Sans MS" w:hAnsi="Comic Sans MS"/>
          <w:color w:val="000000"/>
          <w:shd w:val="clear" w:color="auto" w:fill="FFFFFF"/>
        </w:rPr>
        <w:t>exposition</w:t>
      </w:r>
      <w:r w:rsidRPr="00F2355D">
        <w:rPr>
          <w:rFonts w:ascii="Comic Sans MS" w:hAnsi="Comic Sans MS"/>
          <w:color w:val="000000"/>
          <w:shd w:val="clear" w:color="auto" w:fill="FFFFFF"/>
        </w:rPr>
        <w:t xml:space="preserve"> à la </w:t>
      </w:r>
      <w:r w:rsidR="009A5746" w:rsidRPr="00F2355D">
        <w:rPr>
          <w:rFonts w:ascii="Comic Sans MS" w:hAnsi="Comic Sans MS"/>
          <w:color w:val="000000"/>
          <w:shd w:val="clear" w:color="auto" w:fill="FFFFFF"/>
        </w:rPr>
        <w:t>pollution</w:t>
      </w:r>
      <w:r w:rsidRPr="00F2355D">
        <w:rPr>
          <w:rFonts w:ascii="Comic Sans MS" w:hAnsi="Comic Sans MS"/>
          <w:color w:val="000000"/>
          <w:shd w:val="clear" w:color="auto" w:fill="FFFFFF"/>
        </w:rPr>
        <w:t xml:space="preserve"> particulaire automobile est un prédicateur de surmortalité et de cancer de l’enfant.</w:t>
      </w:r>
    </w:p>
    <w:p w:rsidR="00415AEF" w:rsidRPr="00F2355D" w:rsidRDefault="00415AEF" w:rsidP="00F234AC">
      <w:pPr>
        <w:ind w:left="1224"/>
        <w:rPr>
          <w:rFonts w:ascii="Comic Sans MS" w:hAnsi="Comic Sans MS" w:cs="Arial"/>
          <w:color w:val="222222"/>
          <w:shd w:val="clear" w:color="auto" w:fill="FFFFFF"/>
        </w:rPr>
      </w:pPr>
      <w:r w:rsidRPr="00F2355D">
        <w:rPr>
          <w:rFonts w:ascii="Comic Sans MS" w:hAnsi="Comic Sans MS" w:cs="Arial"/>
          <w:color w:val="222222"/>
          <w:shd w:val="clear" w:color="auto" w:fill="FFFFFF"/>
        </w:rPr>
        <w:t>Le plus connu du public est la </w:t>
      </w:r>
      <w:r w:rsidRPr="00F2355D">
        <w:rPr>
          <w:rFonts w:ascii="Comic Sans MS" w:hAnsi="Comic Sans MS" w:cs="Arial"/>
          <w:b/>
          <w:bCs/>
          <w:color w:val="222222"/>
          <w:shd w:val="clear" w:color="auto" w:fill="FFFFFF"/>
        </w:rPr>
        <w:t>pollution</w:t>
      </w:r>
      <w:r w:rsidRPr="00F2355D">
        <w:rPr>
          <w:rFonts w:ascii="Comic Sans MS" w:hAnsi="Comic Sans MS" w:cs="Arial"/>
          <w:color w:val="222222"/>
          <w:shd w:val="clear" w:color="auto" w:fill="FFFFFF"/>
        </w:rPr>
        <w:t> atmosphérique due aux gaz d'échappements, qui cause des maladies respiratoires et contribue au réchauffement de la planète</w:t>
      </w:r>
      <w:r w:rsidR="00F234AC" w:rsidRPr="00F2355D">
        <w:rPr>
          <w:rFonts w:ascii="Comic Sans MS" w:hAnsi="Comic Sans MS" w:cs="Arial"/>
          <w:color w:val="222222"/>
          <w:shd w:val="clear" w:color="auto" w:fill="FFFFFF"/>
        </w:rPr>
        <w:t>.</w:t>
      </w:r>
    </w:p>
    <w:p w:rsidR="007A1080" w:rsidRPr="00F2355D" w:rsidRDefault="00F234AC" w:rsidP="00F234AC">
      <w:pPr>
        <w:ind w:left="1224"/>
        <w:rPr>
          <w:rFonts w:ascii="Comic Sans MS" w:hAnsi="Comic Sans MS" w:cs="Arial"/>
          <w:color w:val="222222"/>
          <w:shd w:val="clear" w:color="auto" w:fill="FFFFFF"/>
        </w:rPr>
      </w:pPr>
      <w:r w:rsidRPr="00F2355D">
        <w:rPr>
          <w:rFonts w:ascii="Comic Sans MS" w:hAnsi="Comic Sans MS" w:cs="Arial"/>
          <w:color w:val="222222"/>
          <w:shd w:val="clear" w:color="auto" w:fill="FFFFFF"/>
        </w:rPr>
        <w:t xml:space="preserve">L’école maternelle et l’école primaire de </w:t>
      </w:r>
      <w:r w:rsidR="0028293C" w:rsidRPr="00F2355D">
        <w:rPr>
          <w:rFonts w:ascii="Comic Sans MS" w:hAnsi="Comic Sans MS" w:cs="Arial"/>
          <w:color w:val="222222"/>
          <w:shd w:val="clear" w:color="auto" w:fill="FFFFFF"/>
        </w:rPr>
        <w:t>WILLERWALD</w:t>
      </w:r>
      <w:r w:rsidRPr="00F2355D">
        <w:rPr>
          <w:rFonts w:ascii="Comic Sans MS" w:hAnsi="Comic Sans MS" w:cs="Arial"/>
          <w:color w:val="222222"/>
          <w:shd w:val="clear" w:color="auto" w:fill="FFFFFF"/>
        </w:rPr>
        <w:t xml:space="preserve"> se trouve à moins d’un kilomètre de ce nouveau site, école déjà lourdement impacté par environ 9</w:t>
      </w:r>
      <w:r w:rsidR="00053401">
        <w:rPr>
          <w:rFonts w:ascii="Comic Sans MS" w:hAnsi="Comic Sans MS" w:cs="Arial"/>
          <w:color w:val="222222"/>
          <w:shd w:val="clear" w:color="auto" w:fill="FFFFFF"/>
        </w:rPr>
        <w:t>400</w:t>
      </w:r>
      <w:r w:rsidRPr="00F2355D">
        <w:rPr>
          <w:rFonts w:ascii="Comic Sans MS" w:hAnsi="Comic Sans MS" w:cs="Arial"/>
          <w:color w:val="222222"/>
          <w:shd w:val="clear" w:color="auto" w:fill="FFFFFF"/>
        </w:rPr>
        <w:t xml:space="preserve"> véhicules jours.</w:t>
      </w:r>
      <w:r w:rsidR="00053401">
        <w:rPr>
          <w:rFonts w:ascii="Comic Sans MS" w:hAnsi="Comic Sans MS" w:cs="Arial"/>
          <w:color w:val="222222"/>
          <w:shd w:val="clear" w:color="auto" w:fill="FFFFFF"/>
        </w:rPr>
        <w:t xml:space="preserve"> Et, l</w:t>
      </w:r>
      <w:r w:rsidR="009A5746" w:rsidRPr="00F2355D">
        <w:rPr>
          <w:rFonts w:ascii="Comic Sans MS" w:hAnsi="Comic Sans MS" w:cs="Arial"/>
          <w:color w:val="222222"/>
          <w:shd w:val="clear" w:color="auto" w:fill="FFFFFF"/>
        </w:rPr>
        <w:t xml:space="preserve">es premiers riverains installés à 500 mètres </w:t>
      </w:r>
      <w:r w:rsidR="00053401">
        <w:rPr>
          <w:rFonts w:ascii="Comic Sans MS" w:hAnsi="Comic Sans MS" w:cs="Arial"/>
          <w:color w:val="222222"/>
          <w:shd w:val="clear" w:color="auto" w:fill="FFFFFF"/>
        </w:rPr>
        <w:t>d</w:t>
      </w:r>
      <w:r w:rsidR="009A5746" w:rsidRPr="00F2355D">
        <w:rPr>
          <w:rFonts w:ascii="Comic Sans MS" w:hAnsi="Comic Sans MS" w:cs="Arial"/>
          <w:color w:val="222222"/>
          <w:shd w:val="clear" w:color="auto" w:fill="FFFFFF"/>
        </w:rPr>
        <w:t xml:space="preserve">u </w:t>
      </w:r>
      <w:r w:rsidR="00053401">
        <w:rPr>
          <w:rFonts w:ascii="Comic Sans MS" w:hAnsi="Comic Sans MS" w:cs="Arial"/>
          <w:color w:val="222222"/>
          <w:shd w:val="clear" w:color="auto" w:fill="FFFFFF"/>
        </w:rPr>
        <w:t>trafic vers le site</w:t>
      </w:r>
      <w:r w:rsidR="009A5746" w:rsidRPr="00F2355D">
        <w:rPr>
          <w:rFonts w:ascii="Comic Sans MS" w:hAnsi="Comic Sans MS" w:cs="Arial"/>
          <w:color w:val="222222"/>
          <w:shd w:val="clear" w:color="auto" w:fill="FFFFFF"/>
        </w:rPr>
        <w:t>.</w:t>
      </w:r>
    </w:p>
    <w:p w:rsidR="00882FD4" w:rsidRDefault="00882FD4" w:rsidP="00F234AC">
      <w:pPr>
        <w:ind w:left="1224"/>
        <w:rPr>
          <w:rFonts w:ascii="Comic Sans MS" w:hAnsi="Comic Sans MS" w:cs="Arial"/>
          <w:color w:val="222222"/>
          <w:shd w:val="clear" w:color="auto" w:fill="FFFFFF"/>
        </w:rPr>
      </w:pPr>
      <w:r w:rsidRPr="00F2355D">
        <w:rPr>
          <w:rFonts w:ascii="Comic Sans MS" w:hAnsi="Comic Sans MS" w:cs="Arial"/>
          <w:color w:val="222222"/>
          <w:shd w:val="clear" w:color="auto" w:fill="FFFFFF"/>
        </w:rPr>
        <w:t xml:space="preserve">On nous annonce sans aucune étude que les camions ne passeront pas dans </w:t>
      </w:r>
      <w:r w:rsidR="0028293C" w:rsidRPr="00F2355D">
        <w:rPr>
          <w:rFonts w:ascii="Comic Sans MS" w:hAnsi="Comic Sans MS" w:cs="Arial"/>
          <w:color w:val="222222"/>
          <w:shd w:val="clear" w:color="auto" w:fill="FFFFFF"/>
        </w:rPr>
        <w:t>WILLERWALD</w:t>
      </w:r>
      <w:r w:rsidRPr="00F2355D">
        <w:rPr>
          <w:rFonts w:ascii="Comic Sans MS" w:hAnsi="Comic Sans MS" w:cs="Arial"/>
          <w:color w:val="222222"/>
          <w:shd w:val="clear" w:color="auto" w:fill="FFFFFF"/>
        </w:rPr>
        <w:t xml:space="preserve">. Il n’existe aucune restriction actuellement pour réguler le trafic sur </w:t>
      </w:r>
      <w:r w:rsidR="0028293C" w:rsidRPr="00F2355D">
        <w:rPr>
          <w:rFonts w:ascii="Comic Sans MS" w:hAnsi="Comic Sans MS" w:cs="Arial"/>
          <w:color w:val="222222"/>
          <w:shd w:val="clear" w:color="auto" w:fill="FFFFFF"/>
        </w:rPr>
        <w:t>WILLERWALD</w:t>
      </w:r>
      <w:r w:rsidRPr="00F2355D">
        <w:rPr>
          <w:rFonts w:ascii="Comic Sans MS" w:hAnsi="Comic Sans MS" w:cs="Arial"/>
          <w:color w:val="222222"/>
          <w:shd w:val="clear" w:color="auto" w:fill="FFFFFF"/>
        </w:rPr>
        <w:t>, dès lors les camionneurs bénéficient d</w:t>
      </w:r>
      <w:r w:rsidR="0093565F" w:rsidRPr="00F2355D">
        <w:rPr>
          <w:rFonts w:ascii="Comic Sans MS" w:hAnsi="Comic Sans MS" w:cs="Arial"/>
          <w:color w:val="222222"/>
          <w:shd w:val="clear" w:color="auto" w:fill="FFFFFF"/>
        </w:rPr>
        <w:t>u</w:t>
      </w:r>
      <w:r w:rsidRPr="00F2355D">
        <w:rPr>
          <w:rFonts w:ascii="Comic Sans MS" w:hAnsi="Comic Sans MS" w:cs="Arial"/>
          <w:color w:val="222222"/>
          <w:shd w:val="clear" w:color="auto" w:fill="FFFFFF"/>
        </w:rPr>
        <w:t xml:space="preserve"> principe de libre circulation. Il sera même impossible de réduire ce trafic dans la mesure ou </w:t>
      </w:r>
      <w:r w:rsidR="0028293C" w:rsidRPr="00F2355D">
        <w:rPr>
          <w:rFonts w:ascii="Comic Sans MS" w:hAnsi="Comic Sans MS" w:cs="Arial"/>
          <w:color w:val="222222"/>
          <w:shd w:val="clear" w:color="auto" w:fill="FFFFFF"/>
        </w:rPr>
        <w:t>WILLERWALD</w:t>
      </w:r>
      <w:r w:rsidRPr="00F2355D">
        <w:rPr>
          <w:rFonts w:ascii="Comic Sans MS" w:hAnsi="Comic Sans MS" w:cs="Arial"/>
          <w:color w:val="222222"/>
          <w:shd w:val="clear" w:color="auto" w:fill="FFFFFF"/>
        </w:rPr>
        <w:t xml:space="preserve"> est le point de passage obligé pour </w:t>
      </w:r>
      <w:r w:rsidR="00CD0C23" w:rsidRPr="00F2355D">
        <w:rPr>
          <w:rFonts w:ascii="Comic Sans MS" w:hAnsi="Comic Sans MS" w:cs="Arial"/>
          <w:color w:val="222222"/>
          <w:shd w:val="clear" w:color="auto" w:fill="FFFFFF"/>
        </w:rPr>
        <w:t>les approvisionnements</w:t>
      </w:r>
      <w:r w:rsidRPr="00F2355D">
        <w:rPr>
          <w:rFonts w:ascii="Comic Sans MS" w:hAnsi="Comic Sans MS" w:cs="Arial"/>
          <w:color w:val="222222"/>
          <w:shd w:val="clear" w:color="auto" w:fill="FFFFFF"/>
        </w:rPr>
        <w:t xml:space="preserve"> de l’usine INEOS de Sarralbe (SEVESO SEUIL HAUT).  </w:t>
      </w:r>
    </w:p>
    <w:p w:rsidR="00810991" w:rsidRDefault="00810991" w:rsidP="00F234AC">
      <w:pPr>
        <w:ind w:left="1224"/>
        <w:rPr>
          <w:rFonts w:ascii="Comic Sans MS" w:hAnsi="Comic Sans MS" w:cs="Arial"/>
          <w:color w:val="222222"/>
          <w:shd w:val="clear" w:color="auto" w:fill="FFFFFF"/>
        </w:rPr>
      </w:pPr>
      <w:r>
        <w:rPr>
          <w:rFonts w:ascii="Comic Sans MS" w:hAnsi="Comic Sans MS" w:cs="Arial"/>
          <w:color w:val="222222"/>
          <w:shd w:val="clear" w:color="auto" w:fill="FFFFFF"/>
        </w:rPr>
        <w:t xml:space="preserve">Auquel on ajoute la pollution </w:t>
      </w:r>
      <w:r w:rsidR="00F35D4C">
        <w:rPr>
          <w:rFonts w:ascii="Comic Sans MS" w:hAnsi="Comic Sans MS" w:cs="Arial"/>
          <w:color w:val="222222"/>
          <w:shd w:val="clear" w:color="auto" w:fill="FFFFFF"/>
        </w:rPr>
        <w:t>atmosphérique</w:t>
      </w:r>
      <w:r>
        <w:rPr>
          <w:rFonts w:ascii="Comic Sans MS" w:hAnsi="Comic Sans MS" w:cs="Arial"/>
          <w:color w:val="222222"/>
          <w:shd w:val="clear" w:color="auto" w:fill="FFFFFF"/>
        </w:rPr>
        <w:t xml:space="preserve"> de l’usine de </w:t>
      </w:r>
      <w:r w:rsidR="00F35D4C">
        <w:rPr>
          <w:rFonts w:ascii="Comic Sans MS" w:hAnsi="Comic Sans MS" w:cs="Arial"/>
          <w:color w:val="222222"/>
          <w:shd w:val="clear" w:color="auto" w:fill="FFFFFF"/>
        </w:rPr>
        <w:t>fabrication</w:t>
      </w:r>
      <w:r>
        <w:rPr>
          <w:rFonts w:ascii="Comic Sans MS" w:hAnsi="Comic Sans MS" w:cs="Arial"/>
          <w:color w:val="222222"/>
          <w:shd w:val="clear" w:color="auto" w:fill="FFFFFF"/>
        </w:rPr>
        <w:t xml:space="preserve"> des panneaux</w:t>
      </w:r>
      <w:r w:rsidR="00F84B89">
        <w:rPr>
          <w:rFonts w:ascii="Comic Sans MS" w:hAnsi="Comic Sans MS" w:cs="Arial"/>
          <w:color w:val="222222"/>
          <w:shd w:val="clear" w:color="auto" w:fill="FFFFFF"/>
        </w:rPr>
        <w:t xml:space="preserve"> </w:t>
      </w:r>
      <w:r w:rsidR="00CA4727">
        <w:rPr>
          <w:rFonts w:ascii="Comic Sans MS" w:hAnsi="Comic Sans MS" w:cs="Arial"/>
          <w:color w:val="222222"/>
          <w:shd w:val="clear" w:color="auto" w:fill="FFFFFF"/>
        </w:rPr>
        <w:t>photovoltaïques</w:t>
      </w:r>
      <w:r>
        <w:rPr>
          <w:rFonts w:ascii="Comic Sans MS" w:hAnsi="Comic Sans MS" w:cs="Arial"/>
          <w:color w:val="222222"/>
          <w:shd w:val="clear" w:color="auto" w:fill="FFFFFF"/>
        </w:rPr>
        <w:t>.</w:t>
      </w:r>
    </w:p>
    <w:p w:rsidR="00810991" w:rsidRPr="00F2355D" w:rsidRDefault="00810991" w:rsidP="00F234AC">
      <w:pPr>
        <w:ind w:left="1224"/>
        <w:rPr>
          <w:rFonts w:ascii="Comic Sans MS" w:hAnsi="Comic Sans MS" w:cs="Mangal"/>
          <w:color w:val="000000"/>
        </w:rPr>
      </w:pPr>
    </w:p>
    <w:p w:rsidR="007A1080" w:rsidRPr="00F2355D" w:rsidRDefault="007A1080" w:rsidP="00B86131">
      <w:pPr>
        <w:pStyle w:val="Paragraphedeliste"/>
        <w:spacing w:after="0" w:line="240" w:lineRule="auto"/>
        <w:ind w:left="1125"/>
        <w:jc w:val="both"/>
        <w:rPr>
          <w:rFonts w:ascii="Comic Sans MS" w:hAnsi="Comic Sans MS"/>
          <w:color w:val="000000"/>
          <w:szCs w:val="21"/>
        </w:rPr>
      </w:pPr>
    </w:p>
    <w:p w:rsidR="00725CDB" w:rsidRDefault="00725CDB">
      <w:pPr>
        <w:rPr>
          <w:rFonts w:ascii="Comic Sans MS" w:hAnsi="Comic Sans MS" w:cs="Mangal"/>
          <w:color w:val="000000"/>
          <w:szCs w:val="19"/>
        </w:rPr>
      </w:pPr>
      <w:r>
        <w:rPr>
          <w:rFonts w:ascii="Comic Sans MS" w:hAnsi="Comic Sans MS"/>
          <w:color w:val="000000"/>
        </w:rPr>
        <w:br w:type="page"/>
      </w:r>
    </w:p>
    <w:p w:rsidR="00B61BC1" w:rsidRDefault="00B61BC1" w:rsidP="00B61BC1">
      <w:pPr>
        <w:pStyle w:val="Paragraphedeliste"/>
        <w:spacing w:after="0" w:line="240" w:lineRule="auto"/>
        <w:ind w:left="1125"/>
        <w:jc w:val="both"/>
        <w:rPr>
          <w:rFonts w:ascii="Comic Sans MS" w:hAnsi="Comic Sans MS"/>
          <w:color w:val="000000"/>
        </w:rPr>
      </w:pPr>
    </w:p>
    <w:p w:rsidR="00B61BC1" w:rsidRDefault="00B61BC1" w:rsidP="00B61BC1">
      <w:pPr>
        <w:pStyle w:val="Titre2"/>
      </w:pPr>
      <w:bookmarkStart w:id="27" w:name="_Toc63605910"/>
      <w:r>
        <w:t>Pollution sonore</w:t>
      </w:r>
      <w:r w:rsidR="00FE60A2">
        <w:t>.</w:t>
      </w:r>
      <w:bookmarkEnd w:id="27"/>
      <w:r>
        <w:t xml:space="preserve"> </w:t>
      </w:r>
    </w:p>
    <w:p w:rsidR="00B61BC1" w:rsidRDefault="00B61BC1" w:rsidP="00B61BC1"/>
    <w:p w:rsidR="00C502BA" w:rsidRDefault="00F2355D" w:rsidP="00C502BA">
      <w:pPr>
        <w:pStyle w:val="Titre3"/>
      </w:pPr>
      <w:r>
        <w:t xml:space="preserve"> </w:t>
      </w:r>
      <w:bookmarkStart w:id="28" w:name="_Toc63605911"/>
      <w:r w:rsidR="00C502BA">
        <w:t>Pollution sonore trafic.</w:t>
      </w:r>
      <w:bookmarkEnd w:id="28"/>
    </w:p>
    <w:p w:rsidR="00C502BA" w:rsidRDefault="00C502BA" w:rsidP="00B61BC1"/>
    <w:p w:rsidR="00C502BA" w:rsidRDefault="00C502BA" w:rsidP="00C502BA">
      <w:pPr>
        <w:pStyle w:val="Paragraphedeliste"/>
        <w:spacing w:after="0" w:line="240" w:lineRule="auto"/>
        <w:ind w:left="1125"/>
        <w:jc w:val="both"/>
        <w:rPr>
          <w:rFonts w:ascii="Comic Sans MS" w:hAnsi="Comic Sans MS"/>
          <w:color w:val="000000"/>
        </w:rPr>
      </w:pPr>
      <w:r>
        <w:rPr>
          <w:rFonts w:ascii="Comic Sans MS" w:hAnsi="Comic Sans MS"/>
          <w:color w:val="000000"/>
        </w:rPr>
        <w:t xml:space="preserve">Le trafic routier de 150 camions jour/nuit et automobile pour 2500 véhicules jour/nuit à 500 mètres des habitations causera des nuisances sonores. Cependant aucune étude d’impact n’est fournie. Le dossier de concertation </w:t>
      </w:r>
      <w:r w:rsidR="0020249F">
        <w:rPr>
          <w:rFonts w:ascii="Comic Sans MS" w:hAnsi="Comic Sans MS"/>
          <w:color w:val="000000"/>
        </w:rPr>
        <w:t xml:space="preserve">à classée </w:t>
      </w:r>
      <w:r w:rsidR="005B3343">
        <w:rPr>
          <w:rFonts w:ascii="Comic Sans MS" w:hAnsi="Comic Sans MS"/>
          <w:color w:val="000000"/>
        </w:rPr>
        <w:t>les nuisances</w:t>
      </w:r>
      <w:r w:rsidR="0020249F">
        <w:rPr>
          <w:rFonts w:ascii="Comic Sans MS" w:hAnsi="Comic Sans MS"/>
          <w:color w:val="000000"/>
        </w:rPr>
        <w:t xml:space="preserve"> selon un code couleur </w:t>
      </w:r>
      <w:r w:rsidR="005B3343">
        <w:rPr>
          <w:rFonts w:ascii="Comic Sans MS" w:hAnsi="Comic Sans MS"/>
          <w:color w:val="000000"/>
        </w:rPr>
        <w:t>orange</w:t>
      </w:r>
      <w:r w:rsidR="0020249F">
        <w:rPr>
          <w:rFonts w:ascii="Comic Sans MS" w:hAnsi="Comic Sans MS"/>
          <w:color w:val="000000"/>
        </w:rPr>
        <w:t xml:space="preserve"> (soit une nuisance classé MOYEN). </w:t>
      </w:r>
    </w:p>
    <w:p w:rsidR="00FE0D0D" w:rsidRDefault="00FE0D0D" w:rsidP="00C502BA">
      <w:pPr>
        <w:pStyle w:val="Paragraphedeliste"/>
        <w:spacing w:after="0" w:line="240" w:lineRule="auto"/>
        <w:ind w:left="1125"/>
        <w:jc w:val="both"/>
        <w:rPr>
          <w:rFonts w:ascii="Comic Sans MS" w:hAnsi="Comic Sans MS"/>
          <w:color w:val="000000"/>
        </w:rPr>
      </w:pPr>
    </w:p>
    <w:p w:rsidR="00FE0D0D" w:rsidRDefault="00FE0D0D" w:rsidP="00C502BA">
      <w:pPr>
        <w:pStyle w:val="Paragraphedeliste"/>
        <w:spacing w:after="0" w:line="240" w:lineRule="auto"/>
        <w:ind w:left="1125"/>
        <w:jc w:val="both"/>
        <w:rPr>
          <w:rFonts w:ascii="Comic Sans MS" w:hAnsi="Comic Sans MS"/>
          <w:color w:val="000000"/>
        </w:rPr>
      </w:pPr>
      <w:r>
        <w:rPr>
          <w:rFonts w:ascii="Comic Sans MS" w:hAnsi="Comic Sans MS"/>
          <w:color w:val="000000"/>
        </w:rPr>
        <w:t>Il est impératif de fournir des études acoustiques</w:t>
      </w:r>
      <w:r w:rsidR="00810991">
        <w:rPr>
          <w:rFonts w:ascii="Comic Sans MS" w:hAnsi="Comic Sans MS"/>
          <w:color w:val="000000"/>
        </w:rPr>
        <w:t xml:space="preserve"> chiffrées</w:t>
      </w:r>
      <w:r>
        <w:rPr>
          <w:rFonts w:ascii="Comic Sans MS" w:hAnsi="Comic Sans MS"/>
          <w:color w:val="000000"/>
        </w:rPr>
        <w:t>.</w:t>
      </w:r>
    </w:p>
    <w:p w:rsidR="00C502BA" w:rsidRDefault="00C502BA" w:rsidP="00C502BA">
      <w:pPr>
        <w:pStyle w:val="Paragraphedeliste"/>
        <w:spacing w:after="0" w:line="240" w:lineRule="auto"/>
        <w:ind w:left="1125"/>
        <w:jc w:val="both"/>
        <w:rPr>
          <w:rFonts w:ascii="Comic Sans MS" w:hAnsi="Comic Sans MS"/>
          <w:color w:val="000000"/>
        </w:rPr>
      </w:pPr>
    </w:p>
    <w:p w:rsidR="00C502BA" w:rsidRDefault="00C502BA" w:rsidP="00C502BA">
      <w:pPr>
        <w:pStyle w:val="Paragraphedeliste"/>
        <w:spacing w:after="0" w:line="240" w:lineRule="auto"/>
        <w:ind w:left="1125"/>
        <w:jc w:val="both"/>
        <w:rPr>
          <w:rFonts w:ascii="Comic Sans MS" w:hAnsi="Comic Sans MS"/>
          <w:color w:val="000000"/>
        </w:rPr>
      </w:pPr>
    </w:p>
    <w:p w:rsidR="00C502BA" w:rsidRDefault="00F2355D" w:rsidP="00C502BA">
      <w:pPr>
        <w:pStyle w:val="Titre3"/>
      </w:pPr>
      <w:r>
        <w:t xml:space="preserve"> </w:t>
      </w:r>
      <w:bookmarkStart w:id="29" w:name="_Toc63605912"/>
      <w:r w:rsidR="00C502BA">
        <w:t>Pollution sonore lié</w:t>
      </w:r>
      <w:r w:rsidR="00725CDB">
        <w:t>e</w:t>
      </w:r>
      <w:r w:rsidR="00C502BA">
        <w:t xml:space="preserve"> à l’exploitation.</w:t>
      </w:r>
      <w:bookmarkEnd w:id="29"/>
    </w:p>
    <w:p w:rsidR="00C502BA" w:rsidRDefault="00C502BA" w:rsidP="00C502BA"/>
    <w:p w:rsidR="00810991" w:rsidRDefault="0020249F" w:rsidP="0020249F">
      <w:pPr>
        <w:pStyle w:val="Paragraphedeliste"/>
        <w:spacing w:after="0" w:line="240" w:lineRule="auto"/>
        <w:ind w:left="1125"/>
        <w:jc w:val="both"/>
        <w:rPr>
          <w:rFonts w:ascii="Comic Sans MS" w:hAnsi="Comic Sans MS"/>
          <w:color w:val="000000"/>
        </w:rPr>
      </w:pPr>
      <w:r>
        <w:rPr>
          <w:rFonts w:ascii="Comic Sans MS" w:hAnsi="Comic Sans MS"/>
          <w:color w:val="000000"/>
        </w:rPr>
        <w:t xml:space="preserve">Aucune </w:t>
      </w:r>
      <w:r w:rsidR="00F2355D">
        <w:rPr>
          <w:rFonts w:ascii="Comic Sans MS" w:hAnsi="Comic Sans MS"/>
          <w:color w:val="000000"/>
        </w:rPr>
        <w:t xml:space="preserve">étude </w:t>
      </w:r>
      <w:r>
        <w:rPr>
          <w:rFonts w:ascii="Comic Sans MS" w:hAnsi="Comic Sans MS"/>
          <w:color w:val="000000"/>
        </w:rPr>
        <w:t>fournie sur ces aspects.</w:t>
      </w:r>
      <w:r w:rsidR="00F2355D">
        <w:rPr>
          <w:rFonts w:ascii="Comic Sans MS" w:hAnsi="Comic Sans MS"/>
          <w:color w:val="000000"/>
        </w:rPr>
        <w:t xml:space="preserve"> Il faut que les riverains puissent comprendre rapidement</w:t>
      </w:r>
      <w:r w:rsidR="00810991">
        <w:rPr>
          <w:rFonts w:ascii="Comic Sans MS" w:hAnsi="Comic Sans MS"/>
          <w:color w:val="000000"/>
        </w:rPr>
        <w:t xml:space="preserve"> quel est le nombre de décibels devant leurs portes, à 100 </w:t>
      </w:r>
      <w:r w:rsidR="00F35D4C">
        <w:rPr>
          <w:rFonts w:ascii="Comic Sans MS" w:hAnsi="Comic Sans MS"/>
          <w:color w:val="000000"/>
        </w:rPr>
        <w:t>mètres</w:t>
      </w:r>
      <w:r w:rsidR="00810991">
        <w:rPr>
          <w:rFonts w:ascii="Comic Sans MS" w:hAnsi="Comic Sans MS"/>
          <w:color w:val="000000"/>
        </w:rPr>
        <w:t>, 200 mètres jusque devant l’usine.</w:t>
      </w:r>
    </w:p>
    <w:p w:rsidR="00234733" w:rsidRDefault="002E31E8" w:rsidP="00234733">
      <w:pPr>
        <w:pStyle w:val="Titre2"/>
      </w:pPr>
      <w:r>
        <w:rPr>
          <w:rFonts w:ascii="Comic Sans MS" w:hAnsi="Comic Sans MS"/>
          <w:color w:val="000000"/>
        </w:rPr>
        <w:br w:type="page"/>
      </w:r>
      <w:bookmarkStart w:id="30" w:name="_Toc63605913"/>
      <w:r w:rsidR="00234733">
        <w:lastRenderedPageBreak/>
        <w:t>Centre de secours.</w:t>
      </w:r>
      <w:bookmarkEnd w:id="30"/>
    </w:p>
    <w:p w:rsidR="00234733" w:rsidRDefault="00234733" w:rsidP="00234733">
      <w:pPr>
        <w:spacing w:after="0" w:line="240" w:lineRule="auto"/>
        <w:jc w:val="both"/>
        <w:rPr>
          <w:rFonts w:ascii="Comic Sans MS" w:hAnsi="Comic Sans MS"/>
          <w:color w:val="000000"/>
        </w:rPr>
      </w:pPr>
    </w:p>
    <w:p w:rsidR="00234733" w:rsidRDefault="00234733" w:rsidP="00E46D00">
      <w:pPr>
        <w:spacing w:after="0" w:line="240" w:lineRule="auto"/>
        <w:ind w:left="1224"/>
        <w:jc w:val="both"/>
        <w:rPr>
          <w:rFonts w:ascii="Comic Sans MS" w:hAnsi="Comic Sans MS"/>
          <w:color w:val="000000"/>
        </w:rPr>
      </w:pPr>
      <w:r>
        <w:rPr>
          <w:rFonts w:ascii="Comic Sans MS" w:hAnsi="Comic Sans MS"/>
          <w:color w:val="000000"/>
        </w:rPr>
        <w:t xml:space="preserve">Selon le Républicain Lorrain du 16 janvier 2021, une intervention des pompiers a dû se faire sur le ban de Willerwald pour venir en aide à une personne en détresse. Il est à noter que les pompiers de Sarreguemines (12 kms), Bitche (43 kms) et Sarrebourg (61 kms) sont </w:t>
      </w:r>
      <w:r w:rsidR="00F35D4C">
        <w:rPr>
          <w:rFonts w:ascii="Comic Sans MS" w:hAnsi="Comic Sans MS"/>
          <w:color w:val="000000"/>
        </w:rPr>
        <w:t>intervenus</w:t>
      </w:r>
      <w:r>
        <w:rPr>
          <w:rFonts w:ascii="Comic Sans MS" w:hAnsi="Comic Sans MS"/>
          <w:color w:val="000000"/>
        </w:rPr>
        <w:t>.</w:t>
      </w:r>
    </w:p>
    <w:p w:rsidR="00234733" w:rsidRDefault="00234733" w:rsidP="00234733">
      <w:pPr>
        <w:spacing w:after="0" w:line="240" w:lineRule="auto"/>
        <w:ind w:left="816" w:firstLine="408"/>
        <w:jc w:val="both"/>
        <w:rPr>
          <w:rFonts w:ascii="Comic Sans MS" w:hAnsi="Comic Sans MS"/>
          <w:color w:val="000000"/>
        </w:rPr>
      </w:pPr>
    </w:p>
    <w:p w:rsidR="00234733" w:rsidRDefault="00234733" w:rsidP="00234733">
      <w:pPr>
        <w:spacing w:after="0" w:line="240" w:lineRule="auto"/>
        <w:ind w:left="816" w:firstLine="408"/>
        <w:jc w:val="both"/>
        <w:rPr>
          <w:rFonts w:ascii="Comic Sans MS" w:hAnsi="Comic Sans MS"/>
          <w:color w:val="000000"/>
        </w:rPr>
      </w:pPr>
      <w:r>
        <w:rPr>
          <w:noProof/>
          <w:lang w:val="fr-LU" w:eastAsia="fr-LU" w:bidi="ar-SA"/>
        </w:rPr>
        <w:drawing>
          <wp:inline distT="0" distB="0" distL="0" distR="0" wp14:anchorId="5B5E2938" wp14:editId="46601F10">
            <wp:extent cx="5760720" cy="1407160"/>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1407160"/>
                    </a:xfrm>
                    <a:prstGeom prst="rect">
                      <a:avLst/>
                    </a:prstGeom>
                  </pic:spPr>
                </pic:pic>
              </a:graphicData>
            </a:graphic>
          </wp:inline>
        </w:drawing>
      </w:r>
    </w:p>
    <w:p w:rsidR="00234733" w:rsidRDefault="00234733" w:rsidP="00234733">
      <w:pPr>
        <w:spacing w:after="0" w:line="240" w:lineRule="auto"/>
        <w:ind w:left="816" w:firstLine="408"/>
        <w:jc w:val="both"/>
        <w:rPr>
          <w:rFonts w:ascii="Comic Sans MS" w:hAnsi="Comic Sans MS"/>
          <w:color w:val="000000"/>
        </w:rPr>
      </w:pPr>
    </w:p>
    <w:p w:rsidR="00234733" w:rsidRDefault="00234733" w:rsidP="00E46D00">
      <w:pPr>
        <w:spacing w:after="0" w:line="240" w:lineRule="auto"/>
        <w:ind w:left="1224"/>
        <w:jc w:val="both"/>
        <w:rPr>
          <w:rFonts w:ascii="Comic Sans MS" w:hAnsi="Comic Sans MS"/>
          <w:color w:val="000000"/>
        </w:rPr>
      </w:pPr>
      <w:r>
        <w:rPr>
          <w:rFonts w:ascii="Comic Sans MS" w:hAnsi="Comic Sans MS"/>
          <w:color w:val="000000"/>
        </w:rPr>
        <w:t>Compte tenu des risques S</w:t>
      </w:r>
      <w:r w:rsidR="00E46D00">
        <w:rPr>
          <w:rFonts w:ascii="Comic Sans MS" w:hAnsi="Comic Sans MS"/>
          <w:color w:val="000000"/>
        </w:rPr>
        <w:t xml:space="preserve">EVESO </w:t>
      </w:r>
      <w:r>
        <w:rPr>
          <w:rFonts w:ascii="Comic Sans MS" w:hAnsi="Comic Sans MS"/>
          <w:color w:val="000000"/>
        </w:rPr>
        <w:t xml:space="preserve">SEUIL </w:t>
      </w:r>
      <w:r w:rsidR="00E46D00">
        <w:rPr>
          <w:rFonts w:ascii="Comic Sans MS" w:hAnsi="Comic Sans MS"/>
          <w:color w:val="000000"/>
        </w:rPr>
        <w:t xml:space="preserve">HAUT </w:t>
      </w:r>
      <w:r>
        <w:rPr>
          <w:rFonts w:ascii="Comic Sans MS" w:hAnsi="Comic Sans MS"/>
          <w:color w:val="000000"/>
        </w:rPr>
        <w:t xml:space="preserve">de HAMBACH et </w:t>
      </w:r>
      <w:r w:rsidR="00E46D00">
        <w:rPr>
          <w:rFonts w:ascii="Comic Sans MS" w:hAnsi="Comic Sans MS"/>
          <w:color w:val="000000"/>
        </w:rPr>
        <w:t>SARRALBE</w:t>
      </w:r>
      <w:r>
        <w:rPr>
          <w:rFonts w:ascii="Comic Sans MS" w:hAnsi="Comic Sans MS"/>
          <w:color w:val="000000"/>
        </w:rPr>
        <w:t>, est-il acceptable de</w:t>
      </w:r>
      <w:r w:rsidR="00E46D00">
        <w:rPr>
          <w:rFonts w:ascii="Comic Sans MS" w:hAnsi="Comic Sans MS"/>
          <w:color w:val="000000"/>
        </w:rPr>
        <w:t xml:space="preserve"> s’attendre à voir des i</w:t>
      </w:r>
      <w:r>
        <w:rPr>
          <w:rFonts w:ascii="Comic Sans MS" w:hAnsi="Comic Sans MS"/>
          <w:color w:val="000000"/>
        </w:rPr>
        <w:t>nterventions des centres de secours basés aussi loin de</w:t>
      </w:r>
      <w:r w:rsidR="00E46D00">
        <w:rPr>
          <w:rFonts w:ascii="Comic Sans MS" w:hAnsi="Comic Sans MS"/>
          <w:color w:val="000000"/>
        </w:rPr>
        <w:t xml:space="preserve"> ce</w:t>
      </w:r>
      <w:r>
        <w:rPr>
          <w:rFonts w:ascii="Comic Sans MS" w:hAnsi="Comic Sans MS"/>
          <w:color w:val="000000"/>
        </w:rPr>
        <w:t>s</w:t>
      </w:r>
      <w:r w:rsidR="00E46D00">
        <w:rPr>
          <w:rFonts w:ascii="Comic Sans MS" w:hAnsi="Comic Sans MS"/>
          <w:color w:val="000000"/>
        </w:rPr>
        <w:t xml:space="preserve"> 2</w:t>
      </w:r>
      <w:r>
        <w:rPr>
          <w:rFonts w:ascii="Comic Sans MS" w:hAnsi="Comic Sans MS"/>
          <w:color w:val="000000"/>
        </w:rPr>
        <w:t xml:space="preserve"> sites à risques ?</w:t>
      </w:r>
    </w:p>
    <w:p w:rsidR="00234733" w:rsidRDefault="00234733" w:rsidP="00E46D00">
      <w:pPr>
        <w:spacing w:after="0" w:line="240" w:lineRule="auto"/>
        <w:ind w:left="1224"/>
        <w:jc w:val="both"/>
        <w:rPr>
          <w:rFonts w:ascii="Comic Sans MS" w:hAnsi="Comic Sans MS"/>
          <w:color w:val="000000"/>
        </w:rPr>
      </w:pPr>
      <w:r>
        <w:rPr>
          <w:rFonts w:ascii="Comic Sans MS" w:hAnsi="Comic Sans MS"/>
          <w:color w:val="000000"/>
        </w:rPr>
        <w:t xml:space="preserve">Pour rappel REC Solar a déjà eu un accident sur son usine de SINGAPOUR en 2014, nécessitant l’intervention de secours extérieur. </w:t>
      </w:r>
      <w:r w:rsidR="00E46D00">
        <w:rPr>
          <w:rFonts w:ascii="Comic Sans MS" w:hAnsi="Comic Sans MS"/>
          <w:color w:val="000000"/>
        </w:rPr>
        <w:t>A quelle distance du site se trouve le centre de secours de REC S</w:t>
      </w:r>
      <w:r w:rsidR="00567274">
        <w:rPr>
          <w:rFonts w:ascii="Comic Sans MS" w:hAnsi="Comic Sans MS"/>
          <w:color w:val="000000"/>
        </w:rPr>
        <w:t>olar</w:t>
      </w:r>
      <w:r w:rsidR="00E46D00">
        <w:rPr>
          <w:rFonts w:ascii="Comic Sans MS" w:hAnsi="Comic Sans MS"/>
          <w:color w:val="000000"/>
        </w:rPr>
        <w:t xml:space="preserve"> SINGAPOUR ?</w:t>
      </w:r>
    </w:p>
    <w:p w:rsidR="002E31E8" w:rsidRDefault="002E31E8">
      <w:pPr>
        <w:rPr>
          <w:rFonts w:ascii="Comic Sans MS" w:hAnsi="Comic Sans MS" w:cs="Mangal"/>
          <w:color w:val="000000"/>
          <w:szCs w:val="19"/>
        </w:rPr>
      </w:pPr>
    </w:p>
    <w:p w:rsidR="00234733" w:rsidRDefault="00234733">
      <w:pPr>
        <w:rPr>
          <w:rFonts w:ascii="Comic Sans MS" w:hAnsi="Comic Sans MS" w:cs="Mangal"/>
          <w:color w:val="000000"/>
          <w:szCs w:val="19"/>
        </w:rPr>
      </w:pPr>
      <w:r>
        <w:rPr>
          <w:rFonts w:ascii="Comic Sans MS" w:hAnsi="Comic Sans MS"/>
          <w:color w:val="000000"/>
        </w:rPr>
        <w:br w:type="page"/>
      </w:r>
    </w:p>
    <w:p w:rsidR="007A1080" w:rsidRDefault="007A1080" w:rsidP="00B86131">
      <w:pPr>
        <w:pStyle w:val="Paragraphedeliste"/>
        <w:spacing w:after="0" w:line="240" w:lineRule="auto"/>
        <w:ind w:left="1125"/>
        <w:jc w:val="both"/>
        <w:rPr>
          <w:rFonts w:ascii="Comic Sans MS" w:hAnsi="Comic Sans MS"/>
          <w:color w:val="000000"/>
        </w:rPr>
      </w:pPr>
    </w:p>
    <w:p w:rsidR="00B9792A" w:rsidRDefault="00C502BA" w:rsidP="00B9792A">
      <w:pPr>
        <w:pStyle w:val="Titre1"/>
      </w:pPr>
      <w:r>
        <w:t xml:space="preserve"> </w:t>
      </w:r>
      <w:bookmarkStart w:id="31" w:name="_Toc63605914"/>
      <w:r w:rsidR="000F5E50">
        <w:t>Pro</w:t>
      </w:r>
      <w:r w:rsidR="002A350E">
        <w:t>positions</w:t>
      </w:r>
      <w:r w:rsidR="00FE60A2">
        <w:t>.</w:t>
      </w:r>
      <w:bookmarkEnd w:id="31"/>
    </w:p>
    <w:p w:rsidR="00601B67" w:rsidRDefault="00601B67" w:rsidP="00601B67">
      <w:pPr>
        <w:pStyle w:val="Titre2"/>
        <w:numPr>
          <w:ilvl w:val="0"/>
          <w:numId w:val="0"/>
        </w:numPr>
        <w:ind w:left="576"/>
      </w:pPr>
    </w:p>
    <w:p w:rsidR="003B1569" w:rsidRPr="003B1569" w:rsidRDefault="003B1569" w:rsidP="003B1569"/>
    <w:p w:rsidR="003B1569" w:rsidRDefault="003B1569" w:rsidP="003B1569">
      <w:pPr>
        <w:pStyle w:val="Titre2"/>
      </w:pPr>
      <w:bookmarkStart w:id="32" w:name="_Toc63605915"/>
      <w:r>
        <w:t>Réduction sur risques de transport de marchandises par camion.</w:t>
      </w:r>
      <w:bookmarkEnd w:id="32"/>
    </w:p>
    <w:p w:rsidR="003B1569" w:rsidRDefault="003B1569" w:rsidP="003B1569"/>
    <w:p w:rsidR="003B1569" w:rsidRDefault="003B1569" w:rsidP="00E46D00">
      <w:pPr>
        <w:spacing w:after="0" w:line="240" w:lineRule="auto"/>
        <w:ind w:left="816"/>
        <w:jc w:val="both"/>
        <w:rPr>
          <w:rFonts w:ascii="Comic Sans MS" w:hAnsi="Comic Sans MS"/>
          <w:color w:val="000000"/>
        </w:rPr>
      </w:pPr>
      <w:r>
        <w:rPr>
          <w:rFonts w:ascii="Comic Sans MS" w:hAnsi="Comic Sans MS"/>
          <w:color w:val="000000"/>
        </w:rPr>
        <w:t xml:space="preserve">La réglementation du transport des marchandises </w:t>
      </w:r>
      <w:r w:rsidR="00203A33">
        <w:rPr>
          <w:rFonts w:ascii="Comic Sans MS" w:hAnsi="Comic Sans MS"/>
          <w:color w:val="000000"/>
        </w:rPr>
        <w:t>dangereuse</w:t>
      </w:r>
      <w:r>
        <w:rPr>
          <w:rFonts w:ascii="Comic Sans MS" w:hAnsi="Comic Sans MS"/>
          <w:color w:val="000000"/>
        </w:rPr>
        <w:t xml:space="preserve"> doit </w:t>
      </w:r>
      <w:r w:rsidR="00203A33">
        <w:rPr>
          <w:rFonts w:ascii="Comic Sans MS" w:hAnsi="Comic Sans MS"/>
          <w:color w:val="000000"/>
        </w:rPr>
        <w:t>rendre</w:t>
      </w:r>
      <w:r>
        <w:rPr>
          <w:rFonts w:ascii="Comic Sans MS" w:hAnsi="Comic Sans MS"/>
          <w:color w:val="000000"/>
        </w:rPr>
        <w:t xml:space="preserve"> le transport possible tout en éliminant complétement les risques ou les contenir à leur strict </w:t>
      </w:r>
      <w:r w:rsidR="00203A33">
        <w:rPr>
          <w:rFonts w:ascii="Comic Sans MS" w:hAnsi="Comic Sans MS"/>
          <w:color w:val="000000"/>
        </w:rPr>
        <w:t>minimum</w:t>
      </w:r>
      <w:r>
        <w:rPr>
          <w:rFonts w:ascii="Comic Sans MS" w:hAnsi="Comic Sans MS"/>
          <w:color w:val="000000"/>
        </w:rPr>
        <w:t xml:space="preserve">. C’est donc à ce titre que nous demandons que l’accès au site </w:t>
      </w:r>
      <w:r w:rsidR="00203A33">
        <w:rPr>
          <w:rFonts w:ascii="Comic Sans MS" w:hAnsi="Comic Sans MS"/>
          <w:color w:val="000000"/>
        </w:rPr>
        <w:t>se</w:t>
      </w:r>
      <w:r>
        <w:rPr>
          <w:rFonts w:ascii="Comic Sans MS" w:hAnsi="Comic Sans MS"/>
          <w:color w:val="000000"/>
        </w:rPr>
        <w:t xml:space="preserve"> fasse, soit par l’arrière du </w:t>
      </w:r>
      <w:r w:rsidR="00203A33">
        <w:rPr>
          <w:rFonts w:ascii="Comic Sans MS" w:hAnsi="Comic Sans MS"/>
          <w:color w:val="000000"/>
        </w:rPr>
        <w:t>bâtiment</w:t>
      </w:r>
      <w:r>
        <w:rPr>
          <w:rFonts w:ascii="Comic Sans MS" w:hAnsi="Comic Sans MS"/>
          <w:color w:val="000000"/>
        </w:rPr>
        <w:t xml:space="preserve"> </w:t>
      </w:r>
      <w:r w:rsidR="00203A33">
        <w:rPr>
          <w:rFonts w:ascii="Comic Sans MS" w:hAnsi="Comic Sans MS"/>
          <w:color w:val="000000"/>
        </w:rPr>
        <w:t>SEIFERT</w:t>
      </w:r>
      <w:r>
        <w:rPr>
          <w:rFonts w:ascii="Comic Sans MS" w:hAnsi="Comic Sans MS"/>
          <w:color w:val="000000"/>
        </w:rPr>
        <w:t xml:space="preserve"> et REC </w:t>
      </w:r>
      <w:r w:rsidR="00567274">
        <w:rPr>
          <w:rFonts w:ascii="Comic Sans MS" w:hAnsi="Comic Sans MS"/>
          <w:color w:val="000000"/>
        </w:rPr>
        <w:t>Solar</w:t>
      </w:r>
      <w:r>
        <w:rPr>
          <w:rFonts w:ascii="Comic Sans MS" w:hAnsi="Comic Sans MS"/>
          <w:color w:val="000000"/>
        </w:rPr>
        <w:t xml:space="preserve"> ou par la mise </w:t>
      </w:r>
      <w:r w:rsidR="00203A33">
        <w:rPr>
          <w:rFonts w:ascii="Comic Sans MS" w:hAnsi="Comic Sans MS"/>
          <w:color w:val="000000"/>
        </w:rPr>
        <w:t>en œuvre</w:t>
      </w:r>
      <w:r>
        <w:rPr>
          <w:rFonts w:ascii="Comic Sans MS" w:hAnsi="Comic Sans MS"/>
          <w:color w:val="000000"/>
        </w:rPr>
        <w:t xml:space="preserve"> d’une </w:t>
      </w:r>
      <w:r w:rsidR="00203A33">
        <w:rPr>
          <w:rFonts w:ascii="Comic Sans MS" w:hAnsi="Comic Sans MS"/>
          <w:color w:val="000000"/>
        </w:rPr>
        <w:t>entrée</w:t>
      </w:r>
      <w:r>
        <w:rPr>
          <w:rFonts w:ascii="Comic Sans MS" w:hAnsi="Comic Sans MS"/>
          <w:color w:val="000000"/>
        </w:rPr>
        <w:t>/sortie d’autoroute</w:t>
      </w:r>
      <w:r w:rsidR="00203A33">
        <w:rPr>
          <w:rFonts w:ascii="Comic Sans MS" w:hAnsi="Comic Sans MS"/>
          <w:color w:val="000000"/>
        </w:rPr>
        <w:t xml:space="preserve"> A4</w:t>
      </w:r>
      <w:r>
        <w:rPr>
          <w:rFonts w:ascii="Comic Sans MS" w:hAnsi="Comic Sans MS"/>
          <w:color w:val="000000"/>
        </w:rPr>
        <w:t>.</w:t>
      </w:r>
    </w:p>
    <w:p w:rsidR="003B1569" w:rsidRDefault="003B1569" w:rsidP="003B1569">
      <w:pPr>
        <w:spacing w:after="0" w:line="240" w:lineRule="auto"/>
        <w:ind w:left="168" w:firstLine="408"/>
        <w:jc w:val="both"/>
        <w:rPr>
          <w:rFonts w:ascii="Comic Sans MS" w:hAnsi="Comic Sans MS"/>
          <w:color w:val="000000"/>
        </w:rPr>
      </w:pPr>
    </w:p>
    <w:p w:rsidR="003B1569" w:rsidRPr="003B1569" w:rsidRDefault="003B1569" w:rsidP="003B1569"/>
    <w:p w:rsidR="00B86131" w:rsidRDefault="00A52923" w:rsidP="00B86131">
      <w:pPr>
        <w:pStyle w:val="Titre2"/>
      </w:pPr>
      <w:bookmarkStart w:id="33" w:name="_Toc63605916"/>
      <w:r>
        <w:t>Réduction pollution visuelle liée à la circulation</w:t>
      </w:r>
      <w:r w:rsidR="00601B67">
        <w:t>.</w:t>
      </w:r>
      <w:bookmarkEnd w:id="33"/>
    </w:p>
    <w:p w:rsidR="00B86131" w:rsidRPr="00B86131" w:rsidRDefault="00B86131" w:rsidP="00B86131"/>
    <w:p w:rsidR="00B86131" w:rsidRDefault="00601B67" w:rsidP="00601B67">
      <w:pPr>
        <w:pStyle w:val="Paragraphedeliste"/>
        <w:spacing w:after="0" w:line="240" w:lineRule="auto"/>
        <w:ind w:left="1125"/>
        <w:jc w:val="both"/>
        <w:rPr>
          <w:rFonts w:ascii="Comic Sans MS" w:hAnsi="Comic Sans MS"/>
          <w:color w:val="000000"/>
        </w:rPr>
      </w:pPr>
      <w:r>
        <w:rPr>
          <w:rFonts w:ascii="Comic Sans MS" w:hAnsi="Comic Sans MS"/>
          <w:color w:val="000000"/>
        </w:rPr>
        <w:t>L</w:t>
      </w:r>
      <w:r w:rsidR="00B86131">
        <w:rPr>
          <w:rFonts w:ascii="Comic Sans MS" w:hAnsi="Comic Sans MS"/>
          <w:color w:val="000000"/>
        </w:rPr>
        <w:t xml:space="preserve">a pollution visuelle </w:t>
      </w:r>
      <w:r w:rsidR="00A52923">
        <w:rPr>
          <w:rFonts w:ascii="Comic Sans MS" w:hAnsi="Comic Sans MS"/>
          <w:color w:val="000000"/>
        </w:rPr>
        <w:t xml:space="preserve">des véhicules </w:t>
      </w:r>
      <w:r w:rsidR="00174504">
        <w:rPr>
          <w:rFonts w:ascii="Comic Sans MS" w:hAnsi="Comic Sans MS"/>
          <w:color w:val="000000"/>
        </w:rPr>
        <w:t>peut être</w:t>
      </w:r>
      <w:r w:rsidR="00B86131">
        <w:rPr>
          <w:rFonts w:ascii="Comic Sans MS" w:hAnsi="Comic Sans MS"/>
          <w:color w:val="000000"/>
        </w:rPr>
        <w:t xml:space="preserve"> prise en compte :</w:t>
      </w:r>
    </w:p>
    <w:p w:rsidR="00A52923" w:rsidRDefault="00B86131" w:rsidP="00A52923">
      <w:pPr>
        <w:pStyle w:val="Paragraphedeliste"/>
        <w:numPr>
          <w:ilvl w:val="1"/>
          <w:numId w:val="38"/>
        </w:numPr>
        <w:spacing w:after="0" w:line="240" w:lineRule="auto"/>
        <w:jc w:val="both"/>
        <w:rPr>
          <w:rFonts w:ascii="Comic Sans MS" w:hAnsi="Comic Sans MS"/>
          <w:color w:val="000000"/>
        </w:rPr>
      </w:pPr>
      <w:r>
        <w:rPr>
          <w:rFonts w:ascii="Comic Sans MS" w:hAnsi="Comic Sans MS"/>
          <w:color w:val="000000"/>
        </w:rPr>
        <w:t xml:space="preserve">Mise en place de talus le long de la route d’accès, sur lequel il conviendrait de procéder à la plantation d’arbre </w:t>
      </w:r>
      <w:r w:rsidR="00A52923">
        <w:rPr>
          <w:rFonts w:ascii="Comic Sans MS" w:hAnsi="Comic Sans MS"/>
          <w:color w:val="000000"/>
        </w:rPr>
        <w:t>d’une hauteur permettant de cacher les véhicules à très court terme.</w:t>
      </w:r>
    </w:p>
    <w:p w:rsidR="00A52923" w:rsidRDefault="00A52923" w:rsidP="00A52923">
      <w:pPr>
        <w:pStyle w:val="Paragraphedeliste"/>
        <w:numPr>
          <w:ilvl w:val="1"/>
          <w:numId w:val="38"/>
        </w:numPr>
        <w:spacing w:after="0" w:line="240" w:lineRule="auto"/>
        <w:jc w:val="both"/>
        <w:rPr>
          <w:rFonts w:ascii="Comic Sans MS" w:hAnsi="Comic Sans MS"/>
          <w:color w:val="000000"/>
        </w:rPr>
      </w:pPr>
      <w:r>
        <w:rPr>
          <w:rFonts w:ascii="Comic Sans MS" w:hAnsi="Comic Sans MS"/>
          <w:color w:val="000000"/>
        </w:rPr>
        <w:t>Centraliser l’accès des véhicules sur l’arrière de REC S</w:t>
      </w:r>
      <w:r w:rsidR="00567274">
        <w:rPr>
          <w:rFonts w:ascii="Comic Sans MS" w:hAnsi="Comic Sans MS"/>
          <w:color w:val="000000"/>
        </w:rPr>
        <w:t>olar</w:t>
      </w:r>
      <w:r>
        <w:rPr>
          <w:rFonts w:ascii="Comic Sans MS" w:hAnsi="Comic Sans MS"/>
          <w:color w:val="000000"/>
        </w:rPr>
        <w:t xml:space="preserve"> et l’arrière de SEIFERT en neutralisant la route qui est visible par la moitié de la </w:t>
      </w:r>
      <w:r w:rsidR="00174504">
        <w:rPr>
          <w:rFonts w:ascii="Comic Sans MS" w:hAnsi="Comic Sans MS"/>
          <w:color w:val="000000"/>
        </w:rPr>
        <w:t>population</w:t>
      </w:r>
      <w:r>
        <w:rPr>
          <w:rFonts w:ascii="Comic Sans MS" w:hAnsi="Comic Sans MS"/>
          <w:color w:val="000000"/>
        </w:rPr>
        <w:t xml:space="preserve"> de </w:t>
      </w:r>
      <w:r w:rsidR="0028293C">
        <w:rPr>
          <w:rFonts w:ascii="Comic Sans MS" w:hAnsi="Comic Sans MS"/>
          <w:color w:val="000000"/>
        </w:rPr>
        <w:t>WILLERWALD</w:t>
      </w:r>
      <w:r>
        <w:rPr>
          <w:rFonts w:ascii="Comic Sans MS" w:hAnsi="Comic Sans MS"/>
          <w:color w:val="000000"/>
        </w:rPr>
        <w:t>, et remettre la route dans son état initial.</w:t>
      </w:r>
    </w:p>
    <w:p w:rsidR="00A52923" w:rsidRDefault="00A52923" w:rsidP="00A52923">
      <w:pPr>
        <w:pStyle w:val="Paragraphedeliste"/>
        <w:numPr>
          <w:ilvl w:val="1"/>
          <w:numId w:val="38"/>
        </w:numPr>
        <w:spacing w:after="0" w:line="240" w:lineRule="auto"/>
        <w:jc w:val="both"/>
        <w:rPr>
          <w:rFonts w:ascii="Comic Sans MS" w:hAnsi="Comic Sans MS"/>
          <w:color w:val="000000"/>
        </w:rPr>
      </w:pPr>
      <w:r>
        <w:rPr>
          <w:rFonts w:ascii="Comic Sans MS" w:hAnsi="Comic Sans MS"/>
          <w:color w:val="000000"/>
        </w:rPr>
        <w:t>Création d’un nouveau point d’entrées/sorties à partir de l’autoroute A4.</w:t>
      </w:r>
    </w:p>
    <w:p w:rsidR="00A52923" w:rsidRPr="00A52923" w:rsidRDefault="00A52923" w:rsidP="00A52923">
      <w:pPr>
        <w:pStyle w:val="Paragraphedeliste"/>
        <w:spacing w:after="0" w:line="240" w:lineRule="auto"/>
        <w:ind w:left="1440"/>
        <w:jc w:val="both"/>
        <w:rPr>
          <w:rFonts w:ascii="Comic Sans MS" w:hAnsi="Comic Sans MS"/>
          <w:color w:val="000000"/>
        </w:rPr>
      </w:pPr>
      <w:r w:rsidRPr="00A52923">
        <w:rPr>
          <w:rFonts w:ascii="Comic Sans MS" w:hAnsi="Comic Sans MS"/>
          <w:color w:val="000000"/>
        </w:rPr>
        <w:t xml:space="preserve"> </w:t>
      </w:r>
    </w:p>
    <w:p w:rsidR="00A52923" w:rsidRDefault="00A52923" w:rsidP="00A52923">
      <w:pPr>
        <w:pStyle w:val="Titre2"/>
      </w:pPr>
      <w:bookmarkStart w:id="34" w:name="_Toc63605917"/>
      <w:r>
        <w:t>Réduction pollution visuelle liée aux bâtiments.</w:t>
      </w:r>
      <w:bookmarkEnd w:id="34"/>
    </w:p>
    <w:p w:rsidR="00A52923" w:rsidRPr="00A52923" w:rsidRDefault="00A52923" w:rsidP="00A52923">
      <w:pPr>
        <w:spacing w:after="0" w:line="240" w:lineRule="auto"/>
        <w:jc w:val="both"/>
        <w:rPr>
          <w:rFonts w:ascii="Comic Sans MS" w:hAnsi="Comic Sans MS"/>
          <w:color w:val="000000"/>
        </w:rPr>
      </w:pPr>
    </w:p>
    <w:p w:rsidR="00A52923" w:rsidRDefault="00A52923" w:rsidP="00A52923">
      <w:pPr>
        <w:pStyle w:val="Paragraphedeliste"/>
        <w:numPr>
          <w:ilvl w:val="1"/>
          <w:numId w:val="38"/>
        </w:numPr>
        <w:spacing w:after="0" w:line="240" w:lineRule="auto"/>
        <w:jc w:val="both"/>
        <w:rPr>
          <w:rFonts w:ascii="Comic Sans MS" w:hAnsi="Comic Sans MS"/>
          <w:color w:val="000000"/>
        </w:rPr>
      </w:pPr>
      <w:r>
        <w:rPr>
          <w:rFonts w:ascii="Comic Sans MS" w:hAnsi="Comic Sans MS"/>
          <w:color w:val="000000"/>
        </w:rPr>
        <w:t>Mise en place de talus le long de la route d’accès, sur lequel il conviendrait de procéder à la plantation d’arbre d’une hauteur permettant de cacher les bâtiments à très court terme.</w:t>
      </w:r>
    </w:p>
    <w:p w:rsidR="00DF35B0" w:rsidRDefault="00D27162" w:rsidP="00EA4986">
      <w:pPr>
        <w:pStyle w:val="Paragraphedeliste"/>
        <w:numPr>
          <w:ilvl w:val="1"/>
          <w:numId w:val="38"/>
        </w:numPr>
        <w:spacing w:after="0" w:line="240" w:lineRule="auto"/>
        <w:jc w:val="both"/>
        <w:rPr>
          <w:rFonts w:ascii="Comic Sans MS" w:hAnsi="Comic Sans MS"/>
          <w:color w:val="000000"/>
        </w:rPr>
      </w:pPr>
      <w:r w:rsidRPr="00174504">
        <w:rPr>
          <w:rFonts w:ascii="Comic Sans MS" w:hAnsi="Comic Sans MS"/>
          <w:color w:val="000000"/>
        </w:rPr>
        <w:t xml:space="preserve">Cette solution devrait également mise en place pour les bâtiments de la société SEIFERT à </w:t>
      </w:r>
      <w:r w:rsidR="00174504" w:rsidRPr="00174504">
        <w:rPr>
          <w:rFonts w:ascii="Comic Sans MS" w:hAnsi="Comic Sans MS"/>
          <w:color w:val="000000"/>
        </w:rPr>
        <w:t>côté</w:t>
      </w:r>
      <w:r w:rsidRPr="00174504">
        <w:rPr>
          <w:rFonts w:ascii="Comic Sans MS" w:hAnsi="Comic Sans MS"/>
          <w:color w:val="000000"/>
        </w:rPr>
        <w:t xml:space="preserve"> de la future usine REC Solar. Les talus sont inexistants et les arbres trop petits, ils ne permettront pas de cacher les bâtiments</w:t>
      </w:r>
      <w:r w:rsidR="00174504">
        <w:rPr>
          <w:rFonts w:ascii="Comic Sans MS" w:hAnsi="Comic Sans MS"/>
          <w:color w:val="000000"/>
        </w:rPr>
        <w:t>.</w:t>
      </w:r>
    </w:p>
    <w:p w:rsidR="008260CA" w:rsidRDefault="008260CA" w:rsidP="008260CA">
      <w:pPr>
        <w:pStyle w:val="Paragraphedeliste"/>
        <w:spacing w:after="0" w:line="240" w:lineRule="auto"/>
        <w:ind w:left="1440"/>
        <w:jc w:val="both"/>
        <w:rPr>
          <w:rFonts w:ascii="Comic Sans MS" w:hAnsi="Comic Sans MS"/>
          <w:color w:val="000000"/>
        </w:rPr>
      </w:pPr>
    </w:p>
    <w:p w:rsidR="008260CA" w:rsidRPr="00E46D00" w:rsidRDefault="008260CA" w:rsidP="00E46D00">
      <w:pPr>
        <w:spacing w:after="0" w:line="240" w:lineRule="auto"/>
        <w:ind w:left="1080"/>
        <w:jc w:val="both"/>
        <w:rPr>
          <w:rFonts w:ascii="Comic Sans MS" w:hAnsi="Comic Sans MS"/>
          <w:color w:val="000000"/>
        </w:rPr>
      </w:pPr>
      <w:r w:rsidRPr="00E46D00">
        <w:rPr>
          <w:rFonts w:ascii="Comic Sans MS" w:hAnsi="Comic Sans MS"/>
          <w:color w:val="000000"/>
        </w:rPr>
        <w:t xml:space="preserve">D’une manière générale, les riverains de </w:t>
      </w:r>
      <w:r w:rsidR="00E46D00">
        <w:rPr>
          <w:rFonts w:ascii="Comic Sans MS" w:hAnsi="Comic Sans MS"/>
          <w:color w:val="000000"/>
        </w:rPr>
        <w:t>WILLERWALD</w:t>
      </w:r>
      <w:r w:rsidRPr="00E46D00">
        <w:rPr>
          <w:rFonts w:ascii="Comic Sans MS" w:hAnsi="Comic Sans MS"/>
          <w:color w:val="000000"/>
        </w:rPr>
        <w:t xml:space="preserve"> doivent être associés aux différents sc</w:t>
      </w:r>
      <w:r w:rsidR="00053401">
        <w:rPr>
          <w:rFonts w:ascii="Comic Sans MS" w:hAnsi="Comic Sans MS"/>
          <w:color w:val="000000"/>
        </w:rPr>
        <w:t>é</w:t>
      </w:r>
      <w:r w:rsidRPr="00E46D00">
        <w:rPr>
          <w:rFonts w:ascii="Comic Sans MS" w:hAnsi="Comic Sans MS"/>
          <w:color w:val="000000"/>
        </w:rPr>
        <w:t>narios qui seront proposer quant à l’</w:t>
      </w:r>
      <w:r w:rsidR="00F35D4C" w:rsidRPr="00E46D00">
        <w:rPr>
          <w:rFonts w:ascii="Comic Sans MS" w:hAnsi="Comic Sans MS"/>
          <w:color w:val="000000"/>
        </w:rPr>
        <w:t>aménagement</w:t>
      </w:r>
      <w:r w:rsidRPr="00E46D00">
        <w:rPr>
          <w:rFonts w:ascii="Comic Sans MS" w:hAnsi="Comic Sans MS"/>
          <w:color w:val="000000"/>
        </w:rPr>
        <w:t xml:space="preserve"> paysager, (rue de la gare, rue Glad, rue du </w:t>
      </w:r>
      <w:r w:rsidR="00F35D4C" w:rsidRPr="00E46D00">
        <w:rPr>
          <w:rFonts w:ascii="Comic Sans MS" w:hAnsi="Comic Sans MS"/>
          <w:color w:val="000000"/>
        </w:rPr>
        <w:t>Neuhof</w:t>
      </w:r>
      <w:r w:rsidRPr="00E46D00">
        <w:rPr>
          <w:rFonts w:ascii="Comic Sans MS" w:hAnsi="Comic Sans MS"/>
          <w:color w:val="000000"/>
        </w:rPr>
        <w:t>, rue Bellevue, les rues les plus impactées.</w:t>
      </w:r>
    </w:p>
    <w:p w:rsidR="00674F8B" w:rsidRPr="00A52923" w:rsidRDefault="00674F8B" w:rsidP="00674F8B">
      <w:pPr>
        <w:pStyle w:val="Paragraphedeliste"/>
        <w:spacing w:after="0" w:line="240" w:lineRule="auto"/>
        <w:ind w:left="1440"/>
        <w:jc w:val="both"/>
        <w:rPr>
          <w:rFonts w:ascii="Comic Sans MS" w:hAnsi="Comic Sans MS"/>
          <w:color w:val="000000"/>
        </w:rPr>
      </w:pPr>
    </w:p>
    <w:p w:rsidR="00674F8B" w:rsidRDefault="00674F8B" w:rsidP="00674F8B">
      <w:pPr>
        <w:pStyle w:val="Titre2"/>
      </w:pPr>
      <w:bookmarkStart w:id="35" w:name="_Toc63605918"/>
      <w:r>
        <w:t>Réduction pollution lumineuse.</w:t>
      </w:r>
      <w:bookmarkEnd w:id="35"/>
    </w:p>
    <w:p w:rsidR="00674F8B" w:rsidRDefault="00674F8B" w:rsidP="00674F8B">
      <w:pPr>
        <w:spacing w:after="0" w:line="240" w:lineRule="auto"/>
        <w:jc w:val="both"/>
        <w:rPr>
          <w:rFonts w:ascii="Comic Sans MS" w:hAnsi="Comic Sans MS"/>
          <w:color w:val="000000"/>
        </w:rPr>
      </w:pPr>
    </w:p>
    <w:p w:rsidR="00674F8B" w:rsidRPr="00A52923" w:rsidRDefault="00674F8B" w:rsidP="00674F8B">
      <w:pPr>
        <w:spacing w:after="0" w:line="240" w:lineRule="auto"/>
        <w:ind w:left="816"/>
        <w:jc w:val="both"/>
        <w:rPr>
          <w:rFonts w:ascii="Comic Sans MS" w:hAnsi="Comic Sans MS"/>
          <w:color w:val="000000"/>
        </w:rPr>
      </w:pPr>
      <w:r>
        <w:rPr>
          <w:rFonts w:ascii="Comic Sans MS" w:hAnsi="Comic Sans MS"/>
          <w:color w:val="000000"/>
        </w:rPr>
        <w:t>Des bâtiments.</w:t>
      </w:r>
    </w:p>
    <w:p w:rsidR="00674F8B" w:rsidRDefault="00674F8B" w:rsidP="00674F8B">
      <w:pPr>
        <w:pStyle w:val="Paragraphedeliste"/>
        <w:numPr>
          <w:ilvl w:val="1"/>
          <w:numId w:val="38"/>
        </w:numPr>
        <w:spacing w:after="0" w:line="240" w:lineRule="auto"/>
        <w:jc w:val="both"/>
        <w:rPr>
          <w:rFonts w:ascii="Comic Sans MS" w:hAnsi="Comic Sans MS"/>
          <w:color w:val="000000"/>
        </w:rPr>
      </w:pPr>
      <w:r>
        <w:rPr>
          <w:rFonts w:ascii="Comic Sans MS" w:hAnsi="Comic Sans MS"/>
          <w:color w:val="000000"/>
        </w:rPr>
        <w:t>Extinction des lumières à partir d’une certaine heure.</w:t>
      </w:r>
    </w:p>
    <w:p w:rsidR="00674F8B" w:rsidRDefault="00674F8B" w:rsidP="00674F8B">
      <w:pPr>
        <w:pStyle w:val="Paragraphedeliste"/>
        <w:numPr>
          <w:ilvl w:val="1"/>
          <w:numId w:val="38"/>
        </w:numPr>
        <w:spacing w:after="0" w:line="240" w:lineRule="auto"/>
        <w:jc w:val="both"/>
        <w:rPr>
          <w:rFonts w:ascii="Comic Sans MS" w:hAnsi="Comic Sans MS"/>
          <w:color w:val="000000"/>
        </w:rPr>
      </w:pPr>
      <w:r>
        <w:rPr>
          <w:rFonts w:ascii="Comic Sans MS" w:hAnsi="Comic Sans MS"/>
          <w:color w:val="000000"/>
        </w:rPr>
        <w:t>Diminution de l’intensité des éclairages, mise en place de veilleuse.</w:t>
      </w:r>
    </w:p>
    <w:p w:rsidR="00674F8B" w:rsidRPr="00A52923" w:rsidRDefault="00674F8B" w:rsidP="00674F8B">
      <w:pPr>
        <w:spacing w:after="0" w:line="240" w:lineRule="auto"/>
        <w:ind w:left="816"/>
        <w:jc w:val="both"/>
        <w:rPr>
          <w:rFonts w:ascii="Comic Sans MS" w:hAnsi="Comic Sans MS"/>
          <w:color w:val="000000"/>
        </w:rPr>
      </w:pPr>
      <w:r>
        <w:rPr>
          <w:rFonts w:ascii="Comic Sans MS" w:hAnsi="Comic Sans MS"/>
          <w:color w:val="000000"/>
        </w:rPr>
        <w:t>Des routes.</w:t>
      </w:r>
    </w:p>
    <w:p w:rsidR="00674F8B" w:rsidRDefault="00674F8B" w:rsidP="00674F8B">
      <w:pPr>
        <w:pStyle w:val="Paragraphedeliste"/>
        <w:numPr>
          <w:ilvl w:val="1"/>
          <w:numId w:val="38"/>
        </w:numPr>
        <w:spacing w:after="0" w:line="240" w:lineRule="auto"/>
        <w:jc w:val="both"/>
        <w:rPr>
          <w:rFonts w:ascii="Comic Sans MS" w:hAnsi="Comic Sans MS"/>
          <w:color w:val="000000"/>
        </w:rPr>
      </w:pPr>
      <w:r>
        <w:rPr>
          <w:rFonts w:ascii="Comic Sans MS" w:hAnsi="Comic Sans MS"/>
          <w:color w:val="000000"/>
        </w:rPr>
        <w:t>Extinction des lumières à partir d’une certaine heure.</w:t>
      </w:r>
    </w:p>
    <w:p w:rsidR="00674F8B" w:rsidRDefault="00674F8B" w:rsidP="00674F8B">
      <w:pPr>
        <w:pStyle w:val="Paragraphedeliste"/>
        <w:numPr>
          <w:ilvl w:val="1"/>
          <w:numId w:val="38"/>
        </w:numPr>
        <w:spacing w:after="0" w:line="240" w:lineRule="auto"/>
        <w:jc w:val="both"/>
        <w:rPr>
          <w:rFonts w:ascii="Comic Sans MS" w:hAnsi="Comic Sans MS"/>
          <w:color w:val="000000"/>
        </w:rPr>
      </w:pPr>
      <w:r>
        <w:rPr>
          <w:rFonts w:ascii="Comic Sans MS" w:hAnsi="Comic Sans MS"/>
          <w:color w:val="000000"/>
        </w:rPr>
        <w:t>Suppression de l’éclairage, le rond-point de l’autoroute dispose bien d’un éclairage, mais son fonctionnement est neutralisé et ce sans que cela pose problème.</w:t>
      </w:r>
    </w:p>
    <w:p w:rsidR="00674F8B" w:rsidRDefault="00674F8B" w:rsidP="00674F8B">
      <w:pPr>
        <w:pStyle w:val="Paragraphedeliste"/>
        <w:numPr>
          <w:ilvl w:val="1"/>
          <w:numId w:val="38"/>
        </w:numPr>
        <w:spacing w:after="0" w:line="240" w:lineRule="auto"/>
        <w:jc w:val="both"/>
        <w:rPr>
          <w:rFonts w:ascii="Comic Sans MS" w:hAnsi="Comic Sans MS"/>
          <w:color w:val="000000"/>
        </w:rPr>
      </w:pPr>
      <w:r>
        <w:rPr>
          <w:rFonts w:ascii="Comic Sans MS" w:hAnsi="Comic Sans MS"/>
          <w:color w:val="000000"/>
        </w:rPr>
        <w:t>La suppression de la route d’accès vers l’avant de REC S</w:t>
      </w:r>
      <w:r w:rsidR="00567274">
        <w:rPr>
          <w:rFonts w:ascii="Comic Sans MS" w:hAnsi="Comic Sans MS"/>
          <w:color w:val="000000"/>
        </w:rPr>
        <w:t>olar</w:t>
      </w:r>
      <w:r>
        <w:rPr>
          <w:rFonts w:ascii="Comic Sans MS" w:hAnsi="Comic Sans MS"/>
          <w:color w:val="000000"/>
        </w:rPr>
        <w:t xml:space="preserve"> permettra de résoudre ce problème.</w:t>
      </w:r>
    </w:p>
    <w:p w:rsidR="009A5746" w:rsidRDefault="009A5746" w:rsidP="009A5746">
      <w:pPr>
        <w:pStyle w:val="Paragraphedeliste"/>
        <w:spacing w:after="0" w:line="240" w:lineRule="auto"/>
        <w:ind w:left="1440"/>
        <w:jc w:val="both"/>
        <w:rPr>
          <w:rFonts w:ascii="Comic Sans MS" w:hAnsi="Comic Sans MS"/>
          <w:color w:val="000000"/>
        </w:rPr>
      </w:pPr>
    </w:p>
    <w:p w:rsidR="006D4C14" w:rsidRPr="006D4C14" w:rsidRDefault="006D4C14" w:rsidP="006D4C14">
      <w:pPr>
        <w:spacing w:after="0" w:line="240" w:lineRule="auto"/>
        <w:ind w:left="816" w:firstLine="408"/>
        <w:jc w:val="both"/>
        <w:rPr>
          <w:rFonts w:ascii="Comic Sans MS" w:hAnsi="Comic Sans MS"/>
          <w:color w:val="000000"/>
        </w:rPr>
      </w:pPr>
    </w:p>
    <w:p w:rsidR="009A5746" w:rsidRDefault="009A5746" w:rsidP="009A5746">
      <w:pPr>
        <w:pStyle w:val="Titre2"/>
      </w:pPr>
      <w:bookmarkStart w:id="36" w:name="_Toc63605919"/>
      <w:r>
        <w:t xml:space="preserve">Gestion de la pollution liée au trafic dans </w:t>
      </w:r>
      <w:r w:rsidR="0028293C">
        <w:t>WILLERWALD</w:t>
      </w:r>
      <w:r>
        <w:t xml:space="preserve"> et sur le nouveau site.</w:t>
      </w:r>
      <w:bookmarkEnd w:id="36"/>
    </w:p>
    <w:p w:rsidR="009A5746" w:rsidRPr="009A5746" w:rsidRDefault="009A5746" w:rsidP="009A5746"/>
    <w:p w:rsidR="009A5746" w:rsidRDefault="009A5746" w:rsidP="009A5746">
      <w:pPr>
        <w:pStyle w:val="Paragraphedeliste"/>
        <w:spacing w:after="0" w:line="240" w:lineRule="auto"/>
        <w:ind w:left="1125"/>
        <w:jc w:val="both"/>
        <w:rPr>
          <w:rFonts w:ascii="Comic Sans MS" w:hAnsi="Comic Sans MS"/>
          <w:color w:val="000000"/>
        </w:rPr>
      </w:pPr>
      <w:r>
        <w:rPr>
          <w:rFonts w:ascii="Comic Sans MS" w:hAnsi="Comic Sans MS"/>
          <w:color w:val="000000"/>
        </w:rPr>
        <w:t xml:space="preserve">Les délais attribués pour la concertation </w:t>
      </w:r>
      <w:r w:rsidR="0025584F">
        <w:rPr>
          <w:rFonts w:ascii="Comic Sans MS" w:hAnsi="Comic Sans MS"/>
          <w:color w:val="000000"/>
        </w:rPr>
        <w:t>n’ont</w:t>
      </w:r>
      <w:r>
        <w:rPr>
          <w:rFonts w:ascii="Comic Sans MS" w:hAnsi="Comic Sans MS"/>
          <w:color w:val="000000"/>
        </w:rPr>
        <w:t xml:space="preserve"> pas permis de soulever avec précision les impacts de cette nouvelle </w:t>
      </w:r>
      <w:r w:rsidR="0025584F">
        <w:rPr>
          <w:rFonts w:ascii="Comic Sans MS" w:hAnsi="Comic Sans MS"/>
          <w:color w:val="000000"/>
        </w:rPr>
        <w:t>situation</w:t>
      </w:r>
      <w:r>
        <w:rPr>
          <w:rFonts w:ascii="Comic Sans MS" w:hAnsi="Comic Sans MS"/>
          <w:color w:val="000000"/>
        </w:rPr>
        <w:t>.</w:t>
      </w:r>
    </w:p>
    <w:p w:rsidR="009A5746" w:rsidRDefault="009A5746" w:rsidP="009A5746">
      <w:pPr>
        <w:pStyle w:val="Paragraphedeliste"/>
        <w:spacing w:after="0" w:line="240" w:lineRule="auto"/>
        <w:ind w:left="1125"/>
        <w:jc w:val="both"/>
        <w:rPr>
          <w:rFonts w:ascii="Comic Sans MS" w:hAnsi="Comic Sans MS"/>
          <w:color w:val="000000"/>
        </w:rPr>
      </w:pPr>
      <w:r>
        <w:rPr>
          <w:rFonts w:ascii="Comic Sans MS" w:hAnsi="Comic Sans MS"/>
          <w:color w:val="000000"/>
        </w:rPr>
        <w:t>Aussi, il conviendrait de lancer dans l’urgence une étude de l’</w:t>
      </w:r>
      <w:r w:rsidR="0025584F">
        <w:rPr>
          <w:rFonts w:ascii="Comic Sans MS" w:hAnsi="Comic Sans MS"/>
          <w:color w:val="000000"/>
        </w:rPr>
        <w:t>existant</w:t>
      </w:r>
      <w:r>
        <w:rPr>
          <w:rFonts w:ascii="Comic Sans MS" w:hAnsi="Comic Sans MS"/>
          <w:color w:val="000000"/>
        </w:rPr>
        <w:t xml:space="preserve"> au </w:t>
      </w:r>
      <w:r w:rsidR="0025584F">
        <w:rPr>
          <w:rFonts w:ascii="Comic Sans MS" w:hAnsi="Comic Sans MS"/>
          <w:color w:val="000000"/>
        </w:rPr>
        <w:t>niveau</w:t>
      </w:r>
      <w:r w:rsidR="00810991">
        <w:rPr>
          <w:rFonts w:ascii="Comic Sans MS" w:hAnsi="Comic Sans MS"/>
          <w:color w:val="000000"/>
        </w:rPr>
        <w:t xml:space="preserve"> de l</w:t>
      </w:r>
      <w:r>
        <w:rPr>
          <w:rFonts w:ascii="Comic Sans MS" w:hAnsi="Comic Sans MS"/>
          <w:color w:val="000000"/>
        </w:rPr>
        <w:t xml:space="preserve">’air concernant la situation de </w:t>
      </w:r>
      <w:r w:rsidR="0028293C">
        <w:rPr>
          <w:rFonts w:ascii="Comic Sans MS" w:hAnsi="Comic Sans MS"/>
          <w:color w:val="000000"/>
        </w:rPr>
        <w:t>WILLERWALD</w:t>
      </w:r>
      <w:r>
        <w:rPr>
          <w:rFonts w:ascii="Comic Sans MS" w:hAnsi="Comic Sans MS"/>
          <w:color w:val="000000"/>
        </w:rPr>
        <w:t>.</w:t>
      </w:r>
    </w:p>
    <w:p w:rsidR="0025584F" w:rsidRDefault="0025584F" w:rsidP="009A5746">
      <w:pPr>
        <w:pStyle w:val="Paragraphedeliste"/>
        <w:spacing w:after="0" w:line="240" w:lineRule="auto"/>
        <w:ind w:left="1125"/>
        <w:jc w:val="both"/>
        <w:rPr>
          <w:rFonts w:ascii="Comic Sans MS" w:hAnsi="Comic Sans MS"/>
          <w:color w:val="000000"/>
        </w:rPr>
      </w:pPr>
    </w:p>
    <w:p w:rsidR="009A5746" w:rsidRDefault="009A5746" w:rsidP="009A5746">
      <w:pPr>
        <w:pStyle w:val="Paragraphedeliste"/>
        <w:spacing w:after="0" w:line="240" w:lineRule="auto"/>
        <w:ind w:left="1125"/>
        <w:jc w:val="both"/>
        <w:rPr>
          <w:rFonts w:ascii="Comic Sans MS" w:hAnsi="Comic Sans MS"/>
          <w:color w:val="000000"/>
        </w:rPr>
      </w:pPr>
      <w:r>
        <w:rPr>
          <w:rFonts w:ascii="Comic Sans MS" w:hAnsi="Comic Sans MS"/>
          <w:color w:val="000000"/>
        </w:rPr>
        <w:t>Mettre en place une station d’analyse de la qualité de l’air, l’étude qui permettra de connaitre d</w:t>
      </w:r>
      <w:r w:rsidR="0025584F">
        <w:rPr>
          <w:rFonts w:ascii="Comic Sans MS" w:hAnsi="Comic Sans MS"/>
          <w:color w:val="000000"/>
        </w:rPr>
        <w:t xml:space="preserve">ans </w:t>
      </w:r>
      <w:r>
        <w:rPr>
          <w:rFonts w:ascii="Comic Sans MS" w:hAnsi="Comic Sans MS"/>
          <w:color w:val="000000"/>
        </w:rPr>
        <w:t xml:space="preserve">un premier temps l’exposition actuelle de nos enfants et riverains. Et dans un second temps, </w:t>
      </w:r>
      <w:r w:rsidR="0025584F">
        <w:rPr>
          <w:rFonts w:ascii="Comic Sans MS" w:hAnsi="Comic Sans MS"/>
          <w:color w:val="000000"/>
        </w:rPr>
        <w:t xml:space="preserve">de mesurer les impacts suite à </w:t>
      </w:r>
      <w:r>
        <w:rPr>
          <w:rFonts w:ascii="Comic Sans MS" w:hAnsi="Comic Sans MS"/>
          <w:color w:val="000000"/>
        </w:rPr>
        <w:t>l’implantation de REC Solar.</w:t>
      </w:r>
    </w:p>
    <w:p w:rsidR="009A5746" w:rsidRDefault="009A5746" w:rsidP="009A5746">
      <w:pPr>
        <w:pStyle w:val="Paragraphedeliste"/>
        <w:spacing w:after="0" w:line="240" w:lineRule="auto"/>
        <w:ind w:left="1125"/>
        <w:jc w:val="both"/>
        <w:rPr>
          <w:rFonts w:ascii="Comic Sans MS" w:hAnsi="Comic Sans MS"/>
          <w:color w:val="000000"/>
        </w:rPr>
      </w:pPr>
    </w:p>
    <w:p w:rsidR="009A5746" w:rsidRDefault="009A5746" w:rsidP="009A5746">
      <w:pPr>
        <w:pStyle w:val="Paragraphedeliste"/>
        <w:spacing w:after="0" w:line="240" w:lineRule="auto"/>
        <w:ind w:left="1125"/>
        <w:jc w:val="both"/>
        <w:rPr>
          <w:rFonts w:ascii="Comic Sans MS" w:hAnsi="Comic Sans MS"/>
          <w:color w:val="000000"/>
        </w:rPr>
      </w:pPr>
      <w:r>
        <w:rPr>
          <w:rFonts w:ascii="Comic Sans MS" w:hAnsi="Comic Sans MS"/>
          <w:color w:val="000000"/>
        </w:rPr>
        <w:t xml:space="preserve">Il </w:t>
      </w:r>
      <w:r w:rsidR="0025584F">
        <w:rPr>
          <w:rFonts w:ascii="Comic Sans MS" w:hAnsi="Comic Sans MS"/>
          <w:color w:val="000000"/>
        </w:rPr>
        <w:t>est navrant de</w:t>
      </w:r>
      <w:r>
        <w:rPr>
          <w:rFonts w:ascii="Comic Sans MS" w:hAnsi="Comic Sans MS"/>
          <w:color w:val="000000"/>
        </w:rPr>
        <w:t xml:space="preserve"> constater qu’avec un flux actuel de 9</w:t>
      </w:r>
      <w:r w:rsidR="00053401">
        <w:rPr>
          <w:rFonts w:ascii="Comic Sans MS" w:hAnsi="Comic Sans MS"/>
          <w:color w:val="000000"/>
        </w:rPr>
        <w:t xml:space="preserve">400 </w:t>
      </w:r>
      <w:r>
        <w:rPr>
          <w:rFonts w:ascii="Comic Sans MS" w:hAnsi="Comic Sans MS"/>
          <w:color w:val="000000"/>
        </w:rPr>
        <w:t xml:space="preserve">véhicules jour, </w:t>
      </w:r>
      <w:r w:rsidR="00CD0C23">
        <w:rPr>
          <w:rFonts w:ascii="Comic Sans MS" w:hAnsi="Comic Sans MS"/>
          <w:color w:val="000000"/>
        </w:rPr>
        <w:t xml:space="preserve">avec INEOS classée SEVESO, et </w:t>
      </w:r>
      <w:r>
        <w:rPr>
          <w:rFonts w:ascii="Comic Sans MS" w:hAnsi="Comic Sans MS"/>
          <w:color w:val="000000"/>
        </w:rPr>
        <w:t xml:space="preserve">l’arrivée de REC Solar, </w:t>
      </w:r>
      <w:r w:rsidR="00053401">
        <w:rPr>
          <w:rFonts w:ascii="Comic Sans MS" w:hAnsi="Comic Sans MS"/>
          <w:color w:val="000000"/>
        </w:rPr>
        <w:t>et</w:t>
      </w:r>
      <w:r w:rsidR="00CD0C23">
        <w:rPr>
          <w:rFonts w:ascii="Comic Sans MS" w:hAnsi="Comic Sans MS"/>
          <w:color w:val="000000"/>
        </w:rPr>
        <w:t xml:space="preserve"> une augmentation des rejets</w:t>
      </w:r>
      <w:r>
        <w:rPr>
          <w:rFonts w:ascii="Comic Sans MS" w:hAnsi="Comic Sans MS"/>
          <w:color w:val="000000"/>
        </w:rPr>
        <w:t xml:space="preserve"> </w:t>
      </w:r>
      <w:r w:rsidR="0025584F">
        <w:rPr>
          <w:rFonts w:ascii="Comic Sans MS" w:hAnsi="Comic Sans MS"/>
          <w:color w:val="000000"/>
        </w:rPr>
        <w:t>atmosphériques</w:t>
      </w:r>
      <w:r w:rsidR="00702D65">
        <w:rPr>
          <w:rFonts w:ascii="Comic Sans MS" w:hAnsi="Comic Sans MS"/>
          <w:color w:val="000000"/>
        </w:rPr>
        <w:t xml:space="preserve"> </w:t>
      </w:r>
      <w:r w:rsidR="00CD0C23">
        <w:rPr>
          <w:rFonts w:ascii="Comic Sans MS" w:hAnsi="Comic Sans MS"/>
          <w:color w:val="000000"/>
        </w:rPr>
        <w:t>à venir de ne pas disposer de ce type d’outil</w:t>
      </w:r>
      <w:r>
        <w:rPr>
          <w:rFonts w:ascii="Comic Sans MS" w:hAnsi="Comic Sans MS"/>
          <w:color w:val="000000"/>
        </w:rPr>
        <w:t>.</w:t>
      </w:r>
    </w:p>
    <w:p w:rsidR="009A5746" w:rsidRDefault="009A5746" w:rsidP="009A5746">
      <w:pPr>
        <w:pStyle w:val="Paragraphedeliste"/>
        <w:spacing w:after="0" w:line="240" w:lineRule="auto"/>
        <w:ind w:left="1125"/>
        <w:jc w:val="both"/>
        <w:rPr>
          <w:rFonts w:ascii="Comic Sans MS" w:hAnsi="Comic Sans MS"/>
          <w:color w:val="000000"/>
        </w:rPr>
      </w:pPr>
    </w:p>
    <w:p w:rsidR="009A5746" w:rsidRDefault="009A5746" w:rsidP="009A5746">
      <w:pPr>
        <w:pStyle w:val="Paragraphedeliste"/>
        <w:spacing w:after="0" w:line="240" w:lineRule="auto"/>
        <w:ind w:left="1125"/>
        <w:jc w:val="both"/>
        <w:rPr>
          <w:rFonts w:ascii="Comic Sans MS" w:hAnsi="Comic Sans MS"/>
          <w:color w:val="000000"/>
        </w:rPr>
      </w:pPr>
      <w:r>
        <w:rPr>
          <w:rFonts w:ascii="Comic Sans MS" w:hAnsi="Comic Sans MS"/>
          <w:color w:val="000000"/>
        </w:rPr>
        <w:lastRenderedPageBreak/>
        <w:t xml:space="preserve">La mise en œuvre de ce nouvel outil est très </w:t>
      </w:r>
      <w:r w:rsidR="0025584F">
        <w:rPr>
          <w:rFonts w:ascii="Comic Sans MS" w:hAnsi="Comic Sans MS"/>
          <w:color w:val="000000"/>
        </w:rPr>
        <w:t>important</w:t>
      </w:r>
      <w:r>
        <w:rPr>
          <w:rFonts w:ascii="Comic Sans MS" w:hAnsi="Comic Sans MS"/>
          <w:color w:val="000000"/>
        </w:rPr>
        <w:t xml:space="preserve">, il permettra </w:t>
      </w:r>
      <w:r w:rsidR="0025584F">
        <w:rPr>
          <w:rFonts w:ascii="Comic Sans MS" w:hAnsi="Comic Sans MS"/>
          <w:color w:val="000000"/>
        </w:rPr>
        <w:t xml:space="preserve">de se poser les questions sur la </w:t>
      </w:r>
      <w:r w:rsidR="00CD0C23">
        <w:rPr>
          <w:rFonts w:ascii="Comic Sans MS" w:hAnsi="Comic Sans MS"/>
          <w:color w:val="000000"/>
        </w:rPr>
        <w:t>nécessité de mettre e</w:t>
      </w:r>
      <w:r w:rsidR="0025584F">
        <w:rPr>
          <w:rFonts w:ascii="Comic Sans MS" w:hAnsi="Comic Sans MS"/>
          <w:color w:val="000000"/>
        </w:rPr>
        <w:t xml:space="preserve">n œuvre </w:t>
      </w:r>
      <w:r w:rsidR="00E46D00">
        <w:rPr>
          <w:rFonts w:ascii="Comic Sans MS" w:hAnsi="Comic Sans MS"/>
          <w:color w:val="000000"/>
        </w:rPr>
        <w:t>le</w:t>
      </w:r>
      <w:r w:rsidR="0025584F">
        <w:rPr>
          <w:rFonts w:ascii="Comic Sans MS" w:hAnsi="Comic Sans MS"/>
          <w:color w:val="000000"/>
        </w:rPr>
        <w:t xml:space="preserve"> chantier d</w:t>
      </w:r>
      <w:r w:rsidR="00E46D00">
        <w:rPr>
          <w:rFonts w:ascii="Comic Sans MS" w:hAnsi="Comic Sans MS"/>
          <w:color w:val="000000"/>
        </w:rPr>
        <w:t>u</w:t>
      </w:r>
      <w:r>
        <w:rPr>
          <w:rFonts w:ascii="Comic Sans MS" w:hAnsi="Comic Sans MS"/>
          <w:color w:val="000000"/>
        </w:rPr>
        <w:t xml:space="preserve"> contournem</w:t>
      </w:r>
      <w:r w:rsidR="0025584F">
        <w:rPr>
          <w:rFonts w:ascii="Comic Sans MS" w:hAnsi="Comic Sans MS"/>
          <w:color w:val="000000"/>
        </w:rPr>
        <w:t xml:space="preserve">ent de </w:t>
      </w:r>
      <w:r w:rsidR="0028293C">
        <w:rPr>
          <w:rFonts w:ascii="Comic Sans MS" w:hAnsi="Comic Sans MS"/>
          <w:color w:val="000000"/>
        </w:rPr>
        <w:t>WILLERWALD</w:t>
      </w:r>
      <w:r w:rsidR="0025584F">
        <w:rPr>
          <w:rFonts w:ascii="Comic Sans MS" w:hAnsi="Comic Sans MS"/>
          <w:color w:val="000000"/>
        </w:rPr>
        <w:t>.</w:t>
      </w:r>
    </w:p>
    <w:p w:rsidR="00912539" w:rsidRDefault="00912539" w:rsidP="009A5746">
      <w:pPr>
        <w:pStyle w:val="Paragraphedeliste"/>
        <w:spacing w:after="0" w:line="240" w:lineRule="auto"/>
        <w:ind w:left="1125"/>
        <w:jc w:val="both"/>
        <w:rPr>
          <w:rFonts w:ascii="Comic Sans MS" w:hAnsi="Comic Sans MS"/>
          <w:color w:val="000000"/>
        </w:rPr>
      </w:pPr>
    </w:p>
    <w:p w:rsidR="00912539" w:rsidRDefault="00912539" w:rsidP="009A5746">
      <w:pPr>
        <w:pStyle w:val="Paragraphedeliste"/>
        <w:spacing w:after="0" w:line="240" w:lineRule="auto"/>
        <w:ind w:left="1125"/>
        <w:jc w:val="both"/>
        <w:rPr>
          <w:rFonts w:ascii="Comic Sans MS" w:hAnsi="Comic Sans MS"/>
          <w:color w:val="000000"/>
        </w:rPr>
      </w:pPr>
      <w:r>
        <w:rPr>
          <w:rFonts w:ascii="Comic Sans MS" w:hAnsi="Comic Sans MS"/>
          <w:color w:val="000000"/>
        </w:rPr>
        <w:t xml:space="preserve">Prévoir des parkings de délestage pour les camionneurs lorsqu’ils se retrouvent bloqués pour différentes raisons (dépassement heures de conduites, autres). Il ne faudrait </w:t>
      </w:r>
      <w:r w:rsidR="00E46D00">
        <w:rPr>
          <w:rFonts w:ascii="Comic Sans MS" w:hAnsi="Comic Sans MS"/>
          <w:color w:val="000000"/>
        </w:rPr>
        <w:t xml:space="preserve">pas </w:t>
      </w:r>
      <w:r>
        <w:rPr>
          <w:rFonts w:ascii="Comic Sans MS" w:hAnsi="Comic Sans MS"/>
          <w:color w:val="000000"/>
        </w:rPr>
        <w:t>que les camions se baladent dans les villages avoisinants et chercher des endroits pour se garer.</w:t>
      </w:r>
    </w:p>
    <w:p w:rsidR="00912539" w:rsidRDefault="00912539" w:rsidP="009A5746">
      <w:pPr>
        <w:pStyle w:val="Paragraphedeliste"/>
        <w:spacing w:after="0" w:line="240" w:lineRule="auto"/>
        <w:ind w:left="1125"/>
        <w:jc w:val="both"/>
        <w:rPr>
          <w:rFonts w:ascii="Comic Sans MS" w:hAnsi="Comic Sans MS"/>
          <w:color w:val="000000"/>
        </w:rPr>
      </w:pPr>
    </w:p>
    <w:p w:rsidR="00912539" w:rsidRDefault="00912539" w:rsidP="009A5746">
      <w:pPr>
        <w:pStyle w:val="Paragraphedeliste"/>
        <w:spacing w:after="0" w:line="240" w:lineRule="auto"/>
        <w:ind w:left="1125"/>
        <w:jc w:val="both"/>
        <w:rPr>
          <w:rFonts w:ascii="Comic Sans MS" w:hAnsi="Comic Sans MS"/>
          <w:color w:val="000000"/>
        </w:rPr>
      </w:pPr>
      <w:r>
        <w:rPr>
          <w:rFonts w:ascii="Comic Sans MS" w:hAnsi="Comic Sans MS"/>
          <w:color w:val="000000"/>
        </w:rPr>
        <w:t>Création d’un pôle de restauration permettant aux camionneurs de se restaurer toujours afin d’éviter les recherches de restaurants dans les villages sachant, qu’il y a très peu de restaurants permettant d</w:t>
      </w:r>
      <w:r w:rsidR="00045810">
        <w:rPr>
          <w:rFonts w:ascii="Comic Sans MS" w:hAnsi="Comic Sans MS"/>
          <w:color w:val="000000"/>
        </w:rPr>
        <w:t>e les accueillir.</w:t>
      </w:r>
    </w:p>
    <w:p w:rsidR="00045810" w:rsidRDefault="00045810" w:rsidP="009A5746">
      <w:pPr>
        <w:pStyle w:val="Paragraphedeliste"/>
        <w:spacing w:after="0" w:line="240" w:lineRule="auto"/>
        <w:ind w:left="1125"/>
        <w:jc w:val="both"/>
        <w:rPr>
          <w:rFonts w:ascii="Comic Sans MS" w:hAnsi="Comic Sans MS"/>
          <w:color w:val="000000"/>
        </w:rPr>
      </w:pPr>
    </w:p>
    <w:p w:rsidR="00912539" w:rsidRDefault="00912539" w:rsidP="009A5746">
      <w:pPr>
        <w:pStyle w:val="Paragraphedeliste"/>
        <w:spacing w:after="0" w:line="240" w:lineRule="auto"/>
        <w:ind w:left="1125"/>
        <w:jc w:val="both"/>
        <w:rPr>
          <w:rFonts w:ascii="Comic Sans MS" w:hAnsi="Comic Sans MS"/>
          <w:color w:val="000000"/>
        </w:rPr>
      </w:pPr>
      <w:r>
        <w:rPr>
          <w:rFonts w:ascii="Comic Sans MS" w:hAnsi="Comic Sans MS"/>
          <w:color w:val="000000"/>
        </w:rPr>
        <w:t>Le rond-point de l’autoroute n’est pas adapté pour accueillir sans régression dans la fluidité du trafic</w:t>
      </w:r>
      <w:r w:rsidR="00045810">
        <w:rPr>
          <w:rFonts w:ascii="Comic Sans MS" w:hAnsi="Comic Sans MS"/>
          <w:color w:val="000000"/>
        </w:rPr>
        <w:t xml:space="preserve">, surtout avec une </w:t>
      </w:r>
      <w:r w:rsidR="00F35D4C">
        <w:rPr>
          <w:rFonts w:ascii="Comic Sans MS" w:hAnsi="Comic Sans MS"/>
          <w:color w:val="000000"/>
        </w:rPr>
        <w:t>augmentation</w:t>
      </w:r>
      <w:r w:rsidR="00045810">
        <w:rPr>
          <w:rFonts w:ascii="Comic Sans MS" w:hAnsi="Comic Sans MS"/>
          <w:color w:val="000000"/>
        </w:rPr>
        <w:t xml:space="preserve"> de 2700 </w:t>
      </w:r>
      <w:r w:rsidR="00F35D4C">
        <w:rPr>
          <w:rFonts w:ascii="Comic Sans MS" w:hAnsi="Comic Sans MS"/>
          <w:color w:val="000000"/>
        </w:rPr>
        <w:t>véhicule</w:t>
      </w:r>
      <w:r w:rsidR="00045810">
        <w:rPr>
          <w:rFonts w:ascii="Comic Sans MS" w:hAnsi="Comic Sans MS"/>
          <w:color w:val="000000"/>
        </w:rPr>
        <w:t xml:space="preserve"> </w:t>
      </w:r>
      <w:r w:rsidR="00F35D4C">
        <w:rPr>
          <w:rFonts w:ascii="Comic Sans MS" w:hAnsi="Comic Sans MS"/>
          <w:color w:val="000000"/>
        </w:rPr>
        <w:t>jour</w:t>
      </w:r>
      <w:r w:rsidR="00E46D00">
        <w:rPr>
          <w:rFonts w:ascii="Comic Sans MS" w:hAnsi="Comic Sans MS"/>
          <w:color w:val="000000"/>
        </w:rPr>
        <w:t xml:space="preserve"> sur le site et environ 850 véhicules jour dans WILLERWALD</w:t>
      </w:r>
      <w:r>
        <w:rPr>
          <w:rFonts w:ascii="Comic Sans MS" w:hAnsi="Comic Sans MS"/>
          <w:color w:val="000000"/>
        </w:rPr>
        <w:t>.</w:t>
      </w:r>
    </w:p>
    <w:p w:rsidR="00E46D00" w:rsidRDefault="00E46D00" w:rsidP="009A5746">
      <w:pPr>
        <w:pStyle w:val="Paragraphedeliste"/>
        <w:spacing w:after="0" w:line="240" w:lineRule="auto"/>
        <w:ind w:left="1125"/>
        <w:jc w:val="both"/>
        <w:rPr>
          <w:rFonts w:ascii="Comic Sans MS" w:hAnsi="Comic Sans MS"/>
          <w:color w:val="000000"/>
        </w:rPr>
      </w:pPr>
    </w:p>
    <w:p w:rsidR="00E46D00" w:rsidRDefault="00E46D00" w:rsidP="009A5746">
      <w:pPr>
        <w:pStyle w:val="Paragraphedeliste"/>
        <w:spacing w:after="0" w:line="240" w:lineRule="auto"/>
        <w:ind w:left="1125"/>
        <w:jc w:val="both"/>
        <w:rPr>
          <w:rFonts w:ascii="Comic Sans MS" w:hAnsi="Comic Sans MS"/>
          <w:color w:val="000000"/>
        </w:rPr>
      </w:pPr>
      <w:r>
        <w:rPr>
          <w:rFonts w:ascii="Comic Sans MS" w:hAnsi="Comic Sans MS"/>
          <w:color w:val="000000"/>
        </w:rPr>
        <w:t>Est-ce que les autorités locales ont pris conscience des risques liés à cette augmentation ?</w:t>
      </w:r>
    </w:p>
    <w:p w:rsidR="00E46D00" w:rsidRDefault="00E46D00" w:rsidP="009A5746">
      <w:pPr>
        <w:pStyle w:val="Paragraphedeliste"/>
        <w:spacing w:after="0" w:line="240" w:lineRule="auto"/>
        <w:ind w:left="1125"/>
        <w:jc w:val="both"/>
        <w:rPr>
          <w:rFonts w:ascii="Comic Sans MS" w:hAnsi="Comic Sans MS"/>
          <w:color w:val="000000"/>
        </w:rPr>
      </w:pPr>
    </w:p>
    <w:p w:rsidR="009A5746" w:rsidRDefault="009A5746" w:rsidP="009A5746">
      <w:pPr>
        <w:pStyle w:val="Paragraphedeliste"/>
        <w:spacing w:after="0" w:line="240" w:lineRule="auto"/>
        <w:ind w:left="1125"/>
        <w:jc w:val="both"/>
        <w:rPr>
          <w:rFonts w:ascii="Comic Sans MS" w:hAnsi="Comic Sans MS"/>
          <w:color w:val="000000"/>
        </w:rPr>
      </w:pPr>
    </w:p>
    <w:p w:rsidR="00982E98" w:rsidRDefault="00982E98" w:rsidP="00982E98">
      <w:pPr>
        <w:pStyle w:val="Titre2"/>
      </w:pPr>
      <w:bookmarkStart w:id="37" w:name="_Toc63605920"/>
      <w:r>
        <w:t>Centre de secours.</w:t>
      </w:r>
      <w:bookmarkEnd w:id="37"/>
    </w:p>
    <w:p w:rsidR="00982E98" w:rsidRDefault="00982E98" w:rsidP="00982E98">
      <w:pPr>
        <w:spacing w:after="0" w:line="240" w:lineRule="auto"/>
        <w:jc w:val="both"/>
        <w:rPr>
          <w:rFonts w:ascii="Comic Sans MS" w:hAnsi="Comic Sans MS"/>
          <w:color w:val="000000"/>
        </w:rPr>
      </w:pPr>
    </w:p>
    <w:p w:rsidR="00982E98" w:rsidRDefault="00982E98" w:rsidP="00982E98">
      <w:pPr>
        <w:spacing w:after="0" w:line="240" w:lineRule="auto"/>
        <w:ind w:left="816" w:firstLine="408"/>
        <w:jc w:val="both"/>
        <w:rPr>
          <w:rFonts w:ascii="Comic Sans MS" w:hAnsi="Comic Sans MS"/>
          <w:color w:val="000000"/>
        </w:rPr>
      </w:pPr>
      <w:r>
        <w:rPr>
          <w:rFonts w:ascii="Comic Sans MS" w:hAnsi="Comic Sans MS"/>
          <w:color w:val="000000"/>
        </w:rPr>
        <w:t xml:space="preserve">Création d’un centre de secours professionnel capable </w:t>
      </w:r>
      <w:r w:rsidR="00F35D4C">
        <w:rPr>
          <w:rFonts w:ascii="Comic Sans MS" w:hAnsi="Comic Sans MS"/>
          <w:color w:val="000000"/>
        </w:rPr>
        <w:t>d’intervenir</w:t>
      </w:r>
      <w:r>
        <w:rPr>
          <w:rFonts w:ascii="Comic Sans MS" w:hAnsi="Comic Sans MS"/>
          <w:color w:val="000000"/>
        </w:rPr>
        <w:t xml:space="preserve"> rapidement soit sur le site EUROPO</w:t>
      </w:r>
      <w:r w:rsidR="00CA4727">
        <w:rPr>
          <w:rFonts w:ascii="Comic Sans MS" w:hAnsi="Comic Sans MS"/>
          <w:color w:val="000000"/>
        </w:rPr>
        <w:t>LE</w:t>
      </w:r>
      <w:r>
        <w:rPr>
          <w:rFonts w:ascii="Comic Sans MS" w:hAnsi="Comic Sans MS"/>
          <w:color w:val="000000"/>
        </w:rPr>
        <w:t xml:space="preserve"> 2 (REC Solar, </w:t>
      </w:r>
      <w:r w:rsidR="00F35D4C">
        <w:rPr>
          <w:rFonts w:ascii="Comic Sans MS" w:hAnsi="Comic Sans MS"/>
          <w:color w:val="000000"/>
        </w:rPr>
        <w:t>INEOS</w:t>
      </w:r>
      <w:r>
        <w:rPr>
          <w:rFonts w:ascii="Comic Sans MS" w:hAnsi="Comic Sans MS"/>
          <w:color w:val="000000"/>
        </w:rPr>
        <w:t xml:space="preserve"> </w:t>
      </w:r>
      <w:r w:rsidR="007B4D9C">
        <w:rPr>
          <w:rFonts w:ascii="Comic Sans MS" w:hAnsi="Comic Sans MS"/>
          <w:color w:val="000000"/>
        </w:rPr>
        <w:t>automobile</w:t>
      </w:r>
      <w:r w:rsidR="00F35D4C">
        <w:rPr>
          <w:rFonts w:ascii="Comic Sans MS" w:hAnsi="Comic Sans MS"/>
          <w:color w:val="000000"/>
        </w:rPr>
        <w:t>, etc</w:t>
      </w:r>
      <w:r w:rsidR="0072028A">
        <w:rPr>
          <w:rFonts w:ascii="Comic Sans MS" w:hAnsi="Comic Sans MS"/>
          <w:color w:val="000000"/>
        </w:rPr>
        <w:t>.</w:t>
      </w:r>
      <w:r>
        <w:rPr>
          <w:rFonts w:ascii="Comic Sans MS" w:hAnsi="Comic Sans MS"/>
          <w:color w:val="000000"/>
        </w:rPr>
        <w:t xml:space="preserve">) soit sur le site </w:t>
      </w:r>
      <w:r w:rsidR="00E46D00">
        <w:rPr>
          <w:rFonts w:ascii="Comic Sans MS" w:hAnsi="Comic Sans MS"/>
          <w:color w:val="000000"/>
        </w:rPr>
        <w:t xml:space="preserve">d’INEOS Chimie de </w:t>
      </w:r>
      <w:r w:rsidR="00F35D4C">
        <w:rPr>
          <w:rFonts w:ascii="Comic Sans MS" w:hAnsi="Comic Sans MS"/>
          <w:color w:val="000000"/>
        </w:rPr>
        <w:t>SARRALBE</w:t>
      </w:r>
      <w:r>
        <w:rPr>
          <w:rFonts w:ascii="Comic Sans MS" w:hAnsi="Comic Sans MS"/>
          <w:color w:val="000000"/>
        </w:rPr>
        <w:t>.</w:t>
      </w:r>
    </w:p>
    <w:p w:rsidR="00982E98" w:rsidRDefault="00982E98" w:rsidP="00982E98">
      <w:pPr>
        <w:spacing w:after="0" w:line="240" w:lineRule="auto"/>
        <w:ind w:left="816" w:firstLine="408"/>
        <w:jc w:val="both"/>
        <w:rPr>
          <w:rFonts w:ascii="Comic Sans MS" w:hAnsi="Comic Sans MS"/>
          <w:color w:val="000000"/>
        </w:rPr>
      </w:pPr>
    </w:p>
    <w:p w:rsidR="00982E98" w:rsidRDefault="00982E98" w:rsidP="00E7421C">
      <w:pPr>
        <w:spacing w:after="0" w:line="240" w:lineRule="auto"/>
        <w:ind w:left="816" w:firstLine="414"/>
        <w:jc w:val="both"/>
        <w:rPr>
          <w:rFonts w:ascii="Comic Sans MS" w:hAnsi="Comic Sans MS"/>
          <w:color w:val="000000"/>
        </w:rPr>
      </w:pPr>
      <w:r>
        <w:rPr>
          <w:rFonts w:ascii="Comic Sans MS" w:hAnsi="Comic Sans MS"/>
          <w:color w:val="000000"/>
        </w:rPr>
        <w:t xml:space="preserve">Ce site pourrait être implanté de manière stratégique à la place de l’ancienne maison du garde </w:t>
      </w:r>
      <w:r w:rsidR="00F35D4C">
        <w:rPr>
          <w:rFonts w:ascii="Comic Sans MS" w:hAnsi="Comic Sans MS"/>
          <w:color w:val="000000"/>
        </w:rPr>
        <w:t>barrière</w:t>
      </w:r>
      <w:r>
        <w:rPr>
          <w:rFonts w:ascii="Comic Sans MS" w:hAnsi="Comic Sans MS"/>
          <w:color w:val="000000"/>
        </w:rPr>
        <w:t xml:space="preserve"> qui doit </w:t>
      </w:r>
      <w:r w:rsidR="00F35D4C">
        <w:rPr>
          <w:rFonts w:ascii="Comic Sans MS" w:hAnsi="Comic Sans MS"/>
          <w:color w:val="000000"/>
        </w:rPr>
        <w:t>faire</w:t>
      </w:r>
      <w:r>
        <w:rPr>
          <w:rFonts w:ascii="Comic Sans MS" w:hAnsi="Comic Sans MS"/>
          <w:color w:val="000000"/>
        </w:rPr>
        <w:t xml:space="preserve"> l’objet d’une </w:t>
      </w:r>
      <w:r w:rsidR="00F35D4C">
        <w:rPr>
          <w:rFonts w:ascii="Comic Sans MS" w:hAnsi="Comic Sans MS"/>
          <w:color w:val="000000"/>
        </w:rPr>
        <w:t>destruction</w:t>
      </w:r>
      <w:r>
        <w:rPr>
          <w:rFonts w:ascii="Comic Sans MS" w:hAnsi="Comic Sans MS"/>
          <w:color w:val="000000"/>
        </w:rPr>
        <w:t xml:space="preserve"> (au bout du sentier qui prolonge la rue du </w:t>
      </w:r>
      <w:r w:rsidR="00F35D4C">
        <w:rPr>
          <w:rFonts w:ascii="Comic Sans MS" w:hAnsi="Comic Sans MS"/>
          <w:color w:val="000000"/>
        </w:rPr>
        <w:t>NEUHOF</w:t>
      </w:r>
      <w:r>
        <w:rPr>
          <w:rFonts w:ascii="Comic Sans MS" w:hAnsi="Comic Sans MS"/>
          <w:color w:val="000000"/>
        </w:rPr>
        <w:t xml:space="preserve"> de </w:t>
      </w:r>
      <w:r w:rsidR="00CA4727">
        <w:rPr>
          <w:rFonts w:ascii="Comic Sans MS" w:hAnsi="Comic Sans MS"/>
          <w:color w:val="000000"/>
        </w:rPr>
        <w:t>WILLERWALD</w:t>
      </w:r>
      <w:r>
        <w:rPr>
          <w:rFonts w:ascii="Comic Sans MS" w:hAnsi="Comic Sans MS"/>
          <w:color w:val="000000"/>
        </w:rPr>
        <w:t>.</w:t>
      </w:r>
    </w:p>
    <w:p w:rsidR="002D73BE" w:rsidRDefault="002D73BE">
      <w:pPr>
        <w:rPr>
          <w:rFonts w:ascii="Comic Sans MS" w:hAnsi="Comic Sans MS"/>
          <w:color w:val="000000"/>
        </w:rPr>
      </w:pPr>
      <w:r>
        <w:rPr>
          <w:rFonts w:ascii="Comic Sans MS" w:hAnsi="Comic Sans MS"/>
          <w:color w:val="000000"/>
        </w:rPr>
        <w:br w:type="page"/>
      </w:r>
    </w:p>
    <w:p w:rsidR="00982E98" w:rsidRDefault="00982E98" w:rsidP="00982E98">
      <w:pPr>
        <w:spacing w:after="0" w:line="240" w:lineRule="auto"/>
        <w:jc w:val="both"/>
        <w:rPr>
          <w:rFonts w:ascii="Comic Sans MS" w:hAnsi="Comic Sans MS"/>
          <w:color w:val="000000"/>
        </w:rPr>
      </w:pPr>
    </w:p>
    <w:p w:rsidR="00CB3C42" w:rsidRDefault="00027184" w:rsidP="00CB3C42">
      <w:pPr>
        <w:pStyle w:val="Titre1"/>
      </w:pPr>
      <w:r>
        <w:t xml:space="preserve"> </w:t>
      </w:r>
      <w:bookmarkStart w:id="38" w:name="_Toc63605921"/>
      <w:r w:rsidR="00CB3C42">
        <w:t>Conclusion</w:t>
      </w:r>
      <w:r w:rsidR="00FE60A2">
        <w:t>.</w:t>
      </w:r>
      <w:bookmarkEnd w:id="38"/>
    </w:p>
    <w:p w:rsidR="00CB3C42" w:rsidRDefault="00CB3C42" w:rsidP="00CB3C42">
      <w:pPr>
        <w:pStyle w:val="Paragraphedeliste"/>
        <w:spacing w:after="0" w:line="240" w:lineRule="auto"/>
        <w:ind w:left="1125"/>
        <w:jc w:val="both"/>
        <w:rPr>
          <w:rFonts w:ascii="Comic Sans MS" w:hAnsi="Comic Sans MS"/>
          <w:color w:val="000000"/>
        </w:rPr>
      </w:pPr>
    </w:p>
    <w:p w:rsidR="003655C2" w:rsidRDefault="00E56334" w:rsidP="0028293C">
      <w:pPr>
        <w:spacing w:after="0" w:line="240" w:lineRule="auto"/>
        <w:jc w:val="both"/>
        <w:rPr>
          <w:rFonts w:ascii="Comic Sans MS" w:hAnsi="Comic Sans MS" w:cs="Mangal"/>
          <w:color w:val="000000"/>
          <w:szCs w:val="19"/>
        </w:rPr>
      </w:pPr>
      <w:r>
        <w:rPr>
          <w:rFonts w:ascii="Comic Sans MS" w:hAnsi="Comic Sans MS" w:cs="Mangal"/>
          <w:color w:val="000000"/>
          <w:szCs w:val="19"/>
        </w:rPr>
        <w:t>Le dossier de concertation et les différentes interventions restent aujourd’hui relativement flou</w:t>
      </w:r>
      <w:r w:rsidR="00053401">
        <w:rPr>
          <w:rFonts w:ascii="Comic Sans MS" w:hAnsi="Comic Sans MS" w:cs="Mangal"/>
          <w:color w:val="000000"/>
          <w:szCs w:val="19"/>
        </w:rPr>
        <w:t>s</w:t>
      </w:r>
      <w:r>
        <w:rPr>
          <w:rFonts w:ascii="Comic Sans MS" w:hAnsi="Comic Sans MS" w:cs="Mangal"/>
          <w:color w:val="000000"/>
          <w:szCs w:val="19"/>
        </w:rPr>
        <w:t>, superficielle</w:t>
      </w:r>
      <w:r w:rsidR="00053401">
        <w:rPr>
          <w:rFonts w:ascii="Comic Sans MS" w:hAnsi="Comic Sans MS" w:cs="Mangal"/>
          <w:color w:val="000000"/>
          <w:szCs w:val="19"/>
        </w:rPr>
        <w:t>s</w:t>
      </w:r>
      <w:r>
        <w:rPr>
          <w:rFonts w:ascii="Comic Sans MS" w:hAnsi="Comic Sans MS" w:cs="Mangal"/>
          <w:color w:val="000000"/>
          <w:szCs w:val="19"/>
        </w:rPr>
        <w:t xml:space="preserve"> et hypothétique</w:t>
      </w:r>
      <w:r w:rsidR="00053401">
        <w:rPr>
          <w:rFonts w:ascii="Comic Sans MS" w:hAnsi="Comic Sans MS" w:cs="Mangal"/>
          <w:color w:val="000000"/>
          <w:szCs w:val="19"/>
        </w:rPr>
        <w:t>s</w:t>
      </w:r>
      <w:r>
        <w:rPr>
          <w:rFonts w:ascii="Comic Sans MS" w:hAnsi="Comic Sans MS" w:cs="Mangal"/>
          <w:color w:val="000000"/>
          <w:szCs w:val="19"/>
        </w:rPr>
        <w:t xml:space="preserve">. Il est regrettable compte tenu du montant des investissements </w:t>
      </w:r>
      <w:r w:rsidR="00CE3694">
        <w:rPr>
          <w:rFonts w:ascii="Comic Sans MS" w:hAnsi="Comic Sans MS" w:cs="Mangal"/>
          <w:color w:val="000000"/>
          <w:szCs w:val="19"/>
        </w:rPr>
        <w:t xml:space="preserve">estimés comme </w:t>
      </w:r>
      <w:r w:rsidR="00BA6B52">
        <w:rPr>
          <w:rFonts w:ascii="Comic Sans MS" w:hAnsi="Comic Sans MS" w:cs="Mangal"/>
          <w:color w:val="000000"/>
          <w:szCs w:val="19"/>
        </w:rPr>
        <w:t>supérieur</w:t>
      </w:r>
      <w:r w:rsidR="00CE3694">
        <w:rPr>
          <w:rFonts w:ascii="Comic Sans MS" w:hAnsi="Comic Sans MS" w:cs="Mangal"/>
          <w:color w:val="000000"/>
          <w:szCs w:val="19"/>
        </w:rPr>
        <w:t xml:space="preserve"> à 1 milliard d’euros </w:t>
      </w:r>
      <w:r>
        <w:rPr>
          <w:rFonts w:ascii="Comic Sans MS" w:hAnsi="Comic Sans MS" w:cs="Mangal"/>
          <w:color w:val="000000"/>
          <w:szCs w:val="19"/>
        </w:rPr>
        <w:t xml:space="preserve">de </w:t>
      </w:r>
      <w:r w:rsidR="00874E63">
        <w:rPr>
          <w:rFonts w:ascii="Comic Sans MS" w:hAnsi="Comic Sans MS" w:cs="Mangal"/>
          <w:color w:val="000000"/>
          <w:szCs w:val="19"/>
        </w:rPr>
        <w:t xml:space="preserve">constater une </w:t>
      </w:r>
      <w:r>
        <w:rPr>
          <w:rFonts w:ascii="Comic Sans MS" w:hAnsi="Comic Sans MS" w:cs="Mangal"/>
          <w:color w:val="000000"/>
          <w:szCs w:val="19"/>
        </w:rPr>
        <w:t>absence d’anticipation de nos élus et de leur manque de proactivité.</w:t>
      </w:r>
    </w:p>
    <w:p w:rsidR="003655C2" w:rsidRDefault="003655C2" w:rsidP="0028293C">
      <w:pPr>
        <w:spacing w:after="0" w:line="240" w:lineRule="auto"/>
        <w:jc w:val="both"/>
        <w:rPr>
          <w:rFonts w:ascii="Comic Sans MS" w:hAnsi="Comic Sans MS" w:cs="Mangal"/>
          <w:color w:val="000000"/>
          <w:szCs w:val="19"/>
        </w:rPr>
      </w:pPr>
    </w:p>
    <w:p w:rsidR="007F286E" w:rsidRDefault="003655C2" w:rsidP="0028293C">
      <w:pPr>
        <w:spacing w:after="0" w:line="240" w:lineRule="auto"/>
        <w:jc w:val="both"/>
        <w:rPr>
          <w:rFonts w:ascii="Comic Sans MS" w:hAnsi="Comic Sans MS" w:cs="Mangal"/>
          <w:color w:val="000000"/>
          <w:szCs w:val="19"/>
        </w:rPr>
      </w:pPr>
      <w:r>
        <w:rPr>
          <w:rFonts w:ascii="Comic Sans MS" w:hAnsi="Comic Sans MS" w:cs="Mangal"/>
          <w:color w:val="000000"/>
          <w:szCs w:val="19"/>
        </w:rPr>
        <w:t>Sans demander à REC Solar</w:t>
      </w:r>
      <w:r w:rsidR="007F286E">
        <w:rPr>
          <w:rFonts w:ascii="Comic Sans MS" w:hAnsi="Comic Sans MS" w:cs="Mangal"/>
          <w:color w:val="000000"/>
          <w:szCs w:val="19"/>
        </w:rPr>
        <w:t xml:space="preserve"> une participation totale, mais avec la participation de HAMBACH, LA CASC, le </w:t>
      </w:r>
      <w:r w:rsidR="00F16080">
        <w:rPr>
          <w:rFonts w:ascii="Comic Sans MS" w:hAnsi="Comic Sans MS" w:cs="Mangal"/>
          <w:color w:val="000000"/>
          <w:szCs w:val="19"/>
        </w:rPr>
        <w:t>D</w:t>
      </w:r>
      <w:r w:rsidR="007F286E">
        <w:rPr>
          <w:rFonts w:ascii="Comic Sans MS" w:hAnsi="Comic Sans MS" w:cs="Mangal"/>
          <w:color w:val="000000"/>
          <w:szCs w:val="19"/>
        </w:rPr>
        <w:t xml:space="preserve">épartement, </w:t>
      </w:r>
      <w:r w:rsidR="00F16080">
        <w:rPr>
          <w:rFonts w:ascii="Comic Sans MS" w:hAnsi="Comic Sans MS" w:cs="Mangal"/>
          <w:color w:val="000000"/>
          <w:szCs w:val="19"/>
        </w:rPr>
        <w:t>la R</w:t>
      </w:r>
      <w:r w:rsidR="007F286E">
        <w:rPr>
          <w:rFonts w:ascii="Comic Sans MS" w:hAnsi="Comic Sans MS" w:cs="Mangal"/>
          <w:color w:val="000000"/>
          <w:szCs w:val="19"/>
        </w:rPr>
        <w:t>égion, etc.)</w:t>
      </w:r>
      <w:r>
        <w:rPr>
          <w:rFonts w:ascii="Comic Sans MS" w:hAnsi="Comic Sans MS" w:cs="Mangal"/>
          <w:color w:val="000000"/>
          <w:szCs w:val="19"/>
        </w:rPr>
        <w:t xml:space="preserve">, </w:t>
      </w:r>
      <w:r w:rsidR="007F286E">
        <w:rPr>
          <w:rFonts w:ascii="Comic Sans MS" w:hAnsi="Comic Sans MS" w:cs="Mangal"/>
          <w:color w:val="000000"/>
          <w:szCs w:val="19"/>
        </w:rPr>
        <w:t>qu’il ne serait pas déraisonnable de consacrer (3</w:t>
      </w:r>
      <w:r w:rsidR="00BA6B52">
        <w:rPr>
          <w:rFonts w:ascii="Comic Sans MS" w:hAnsi="Comic Sans MS" w:cs="Mangal"/>
          <w:color w:val="000000"/>
          <w:szCs w:val="19"/>
        </w:rPr>
        <w:t xml:space="preserve"> à 4</w:t>
      </w:r>
      <w:r w:rsidR="007F286E">
        <w:rPr>
          <w:rFonts w:ascii="Comic Sans MS" w:hAnsi="Comic Sans MS" w:cs="Mangal"/>
          <w:color w:val="000000"/>
          <w:szCs w:val="19"/>
        </w:rPr>
        <w:t>% de l’investissement total) au maintien du cadre de vie et au maintien de la sécurité des riverains me semblerait juste (sortie/entrée autoroute, parking de délestage, prise en compte des nuisances et risques</w:t>
      </w:r>
      <w:r w:rsidR="00BA6B52">
        <w:rPr>
          <w:rFonts w:ascii="Comic Sans MS" w:hAnsi="Comic Sans MS" w:cs="Mangal"/>
          <w:color w:val="000000"/>
          <w:szCs w:val="19"/>
        </w:rPr>
        <w:t>, station de mesure de la qualité de l’air, du bruit, contournement de WILLERWALD</w:t>
      </w:r>
      <w:r w:rsidR="007F286E">
        <w:rPr>
          <w:rFonts w:ascii="Comic Sans MS" w:hAnsi="Comic Sans MS" w:cs="Mangal"/>
          <w:color w:val="000000"/>
          <w:szCs w:val="19"/>
        </w:rPr>
        <w:t>.</w:t>
      </w:r>
      <w:r w:rsidR="00F16080">
        <w:rPr>
          <w:rFonts w:ascii="Comic Sans MS" w:hAnsi="Comic Sans MS" w:cs="Mangal"/>
          <w:color w:val="000000"/>
          <w:szCs w:val="19"/>
        </w:rPr>
        <w:t xml:space="preserve"> De plus cela pourrait encore créer des emplois.</w:t>
      </w:r>
    </w:p>
    <w:p w:rsidR="00E56334" w:rsidRDefault="00E56334" w:rsidP="0028293C">
      <w:pPr>
        <w:spacing w:after="0" w:line="240" w:lineRule="auto"/>
        <w:jc w:val="both"/>
        <w:rPr>
          <w:rFonts w:ascii="Comic Sans MS" w:hAnsi="Comic Sans MS" w:cs="Mangal"/>
          <w:color w:val="000000"/>
          <w:szCs w:val="19"/>
        </w:rPr>
      </w:pPr>
    </w:p>
    <w:p w:rsidR="00E56334" w:rsidRDefault="00E56334" w:rsidP="0028293C">
      <w:pPr>
        <w:spacing w:after="0" w:line="240" w:lineRule="auto"/>
        <w:jc w:val="both"/>
        <w:rPr>
          <w:rFonts w:ascii="Comic Sans MS" w:hAnsi="Comic Sans MS" w:cs="Mangal"/>
          <w:color w:val="000000"/>
          <w:szCs w:val="19"/>
        </w:rPr>
      </w:pPr>
      <w:r>
        <w:rPr>
          <w:rFonts w:ascii="Comic Sans MS" w:hAnsi="Comic Sans MS" w:cs="Mangal"/>
          <w:color w:val="000000"/>
          <w:szCs w:val="19"/>
        </w:rPr>
        <w:t>Il n’est pas possible de croire que nos élus n’</w:t>
      </w:r>
      <w:r w:rsidR="00053401">
        <w:rPr>
          <w:rFonts w:ascii="Comic Sans MS" w:hAnsi="Comic Sans MS" w:cs="Mangal"/>
          <w:color w:val="000000"/>
          <w:szCs w:val="19"/>
        </w:rPr>
        <w:t>aient</w:t>
      </w:r>
      <w:r>
        <w:rPr>
          <w:rFonts w:ascii="Comic Sans MS" w:hAnsi="Comic Sans MS" w:cs="Mangal"/>
          <w:color w:val="000000"/>
          <w:szCs w:val="19"/>
        </w:rPr>
        <w:t xml:space="preserve"> pas conscience des impacts pour les riverains de </w:t>
      </w:r>
      <w:r w:rsidR="00CA4727">
        <w:rPr>
          <w:rFonts w:ascii="Comic Sans MS" w:hAnsi="Comic Sans MS" w:cs="Mangal"/>
          <w:color w:val="000000"/>
          <w:szCs w:val="19"/>
        </w:rPr>
        <w:t>WILLERWALD</w:t>
      </w:r>
      <w:r>
        <w:rPr>
          <w:rFonts w:ascii="Comic Sans MS" w:hAnsi="Comic Sans MS" w:cs="Mangal"/>
          <w:color w:val="000000"/>
          <w:szCs w:val="19"/>
        </w:rPr>
        <w:t>.</w:t>
      </w:r>
    </w:p>
    <w:p w:rsidR="00E56334" w:rsidRDefault="00E56334" w:rsidP="0028293C">
      <w:pPr>
        <w:spacing w:after="0" w:line="240" w:lineRule="auto"/>
        <w:jc w:val="both"/>
        <w:rPr>
          <w:rFonts w:ascii="Comic Sans MS" w:hAnsi="Comic Sans MS" w:cs="Mangal"/>
          <w:color w:val="000000"/>
          <w:szCs w:val="19"/>
        </w:rPr>
      </w:pPr>
    </w:p>
    <w:p w:rsidR="0028293C" w:rsidRDefault="00E56334" w:rsidP="0028293C">
      <w:pPr>
        <w:spacing w:after="0" w:line="240" w:lineRule="auto"/>
        <w:jc w:val="both"/>
        <w:rPr>
          <w:rFonts w:ascii="Comic Sans MS" w:hAnsi="Comic Sans MS" w:cs="Mangal"/>
          <w:color w:val="000000"/>
          <w:szCs w:val="19"/>
        </w:rPr>
      </w:pPr>
      <w:r>
        <w:rPr>
          <w:rFonts w:ascii="Comic Sans MS" w:hAnsi="Comic Sans MS" w:cs="Mangal"/>
          <w:color w:val="000000"/>
          <w:szCs w:val="19"/>
        </w:rPr>
        <w:t xml:space="preserve">La prise en compte de ses propositions </w:t>
      </w:r>
      <w:r w:rsidR="00D15BB4">
        <w:rPr>
          <w:rFonts w:ascii="Comic Sans MS" w:hAnsi="Comic Sans MS" w:cs="Mangal"/>
          <w:color w:val="000000"/>
          <w:szCs w:val="19"/>
        </w:rPr>
        <w:t>est</w:t>
      </w:r>
      <w:r>
        <w:rPr>
          <w:rFonts w:ascii="Comic Sans MS" w:hAnsi="Comic Sans MS" w:cs="Mangal"/>
          <w:color w:val="000000"/>
          <w:szCs w:val="19"/>
        </w:rPr>
        <w:t xml:space="preserve"> parfaitement recevable. </w:t>
      </w:r>
      <w:r w:rsidR="0028293C">
        <w:rPr>
          <w:rFonts w:ascii="Comic Sans MS" w:hAnsi="Comic Sans MS" w:cs="Mangal"/>
          <w:color w:val="000000"/>
          <w:szCs w:val="19"/>
        </w:rPr>
        <w:t>Il en va de la crédibilité de ce projet</w:t>
      </w:r>
      <w:r w:rsidR="00912539">
        <w:rPr>
          <w:rFonts w:ascii="Comic Sans MS" w:hAnsi="Comic Sans MS" w:cs="Mangal"/>
          <w:color w:val="000000"/>
          <w:szCs w:val="19"/>
        </w:rPr>
        <w:t>, et de nos élus locaux (CASC, HAMBACH, WILLERWALD)</w:t>
      </w:r>
      <w:r>
        <w:rPr>
          <w:rFonts w:ascii="Comic Sans MS" w:hAnsi="Comic Sans MS" w:cs="Mangal"/>
          <w:color w:val="000000"/>
          <w:szCs w:val="19"/>
        </w:rPr>
        <w:t xml:space="preserve"> de ne pas les négliger, auquel cas nous serions nous riverains de </w:t>
      </w:r>
      <w:r w:rsidR="00CA4727">
        <w:rPr>
          <w:rFonts w:ascii="Comic Sans MS" w:hAnsi="Comic Sans MS" w:cs="Mangal"/>
          <w:color w:val="000000"/>
          <w:szCs w:val="19"/>
        </w:rPr>
        <w:t>WILLERWALD</w:t>
      </w:r>
      <w:r>
        <w:rPr>
          <w:rFonts w:ascii="Comic Sans MS" w:hAnsi="Comic Sans MS" w:cs="Mangal"/>
          <w:color w:val="000000"/>
          <w:szCs w:val="19"/>
        </w:rPr>
        <w:t xml:space="preserve"> les sacrifiés de ce projet.</w:t>
      </w:r>
    </w:p>
    <w:p w:rsidR="00CE3694" w:rsidRDefault="00CE3694" w:rsidP="0028293C">
      <w:pPr>
        <w:spacing w:after="0" w:line="240" w:lineRule="auto"/>
        <w:jc w:val="both"/>
        <w:rPr>
          <w:rFonts w:ascii="Comic Sans MS" w:hAnsi="Comic Sans MS" w:cs="Mangal"/>
          <w:color w:val="000000"/>
          <w:szCs w:val="19"/>
        </w:rPr>
      </w:pPr>
    </w:p>
    <w:p w:rsidR="00C06A3A" w:rsidRDefault="00CE3694" w:rsidP="0028293C">
      <w:pPr>
        <w:spacing w:after="0" w:line="240" w:lineRule="auto"/>
        <w:jc w:val="both"/>
        <w:rPr>
          <w:rFonts w:ascii="Comic Sans MS" w:hAnsi="Comic Sans MS" w:cs="Mangal"/>
          <w:color w:val="000000"/>
          <w:szCs w:val="19"/>
        </w:rPr>
      </w:pPr>
      <w:r>
        <w:rPr>
          <w:rFonts w:ascii="Comic Sans MS" w:hAnsi="Comic Sans MS" w:cs="Mangal"/>
          <w:color w:val="000000"/>
          <w:szCs w:val="19"/>
        </w:rPr>
        <w:t>Compte tenu du classement SEVES</w:t>
      </w:r>
      <w:r w:rsidR="00C06A3A">
        <w:rPr>
          <w:rFonts w:ascii="Comic Sans MS" w:hAnsi="Comic Sans MS" w:cs="Mangal"/>
          <w:color w:val="000000"/>
          <w:szCs w:val="19"/>
        </w:rPr>
        <w:t>O</w:t>
      </w:r>
      <w:r>
        <w:rPr>
          <w:rFonts w:ascii="Comic Sans MS" w:hAnsi="Comic Sans MS" w:cs="Mangal"/>
          <w:color w:val="000000"/>
          <w:szCs w:val="19"/>
        </w:rPr>
        <w:t xml:space="preserve"> Seuil Haut</w:t>
      </w:r>
      <w:r w:rsidR="00C06A3A">
        <w:rPr>
          <w:rFonts w:ascii="Comic Sans MS" w:hAnsi="Comic Sans MS" w:cs="Mangal"/>
          <w:color w:val="000000"/>
          <w:szCs w:val="19"/>
        </w:rPr>
        <w:t xml:space="preserve"> de REC Solar</w:t>
      </w:r>
      <w:r>
        <w:rPr>
          <w:rFonts w:ascii="Comic Sans MS" w:hAnsi="Comic Sans MS" w:cs="Mangal"/>
          <w:color w:val="000000"/>
          <w:szCs w:val="19"/>
        </w:rPr>
        <w:t>, et de la faible proxim</w:t>
      </w:r>
      <w:r w:rsidR="00C06A3A">
        <w:rPr>
          <w:rFonts w:ascii="Comic Sans MS" w:hAnsi="Comic Sans MS" w:cs="Mangal"/>
          <w:color w:val="000000"/>
          <w:szCs w:val="19"/>
        </w:rPr>
        <w:t>i</w:t>
      </w:r>
      <w:r>
        <w:rPr>
          <w:rFonts w:ascii="Comic Sans MS" w:hAnsi="Comic Sans MS" w:cs="Mangal"/>
          <w:color w:val="000000"/>
          <w:szCs w:val="19"/>
        </w:rPr>
        <w:t xml:space="preserve">té des riverains de </w:t>
      </w:r>
      <w:r w:rsidR="00CA4727">
        <w:rPr>
          <w:rFonts w:ascii="Comic Sans MS" w:hAnsi="Comic Sans MS" w:cs="Mangal"/>
          <w:color w:val="000000"/>
          <w:szCs w:val="19"/>
        </w:rPr>
        <w:t>WILLERWALD</w:t>
      </w:r>
      <w:r>
        <w:rPr>
          <w:rFonts w:ascii="Comic Sans MS" w:hAnsi="Comic Sans MS" w:cs="Mangal"/>
          <w:color w:val="000000"/>
          <w:szCs w:val="19"/>
        </w:rPr>
        <w:t xml:space="preserve"> (550 mètres) et des écoles primaire et maternelle de </w:t>
      </w:r>
      <w:r w:rsidR="00CA4727">
        <w:rPr>
          <w:rFonts w:ascii="Comic Sans MS" w:hAnsi="Comic Sans MS" w:cs="Mangal"/>
          <w:color w:val="000000"/>
          <w:szCs w:val="19"/>
        </w:rPr>
        <w:t>WILLERWALD</w:t>
      </w:r>
      <w:r w:rsidR="00C06A3A">
        <w:rPr>
          <w:rFonts w:ascii="Comic Sans MS" w:hAnsi="Comic Sans MS" w:cs="Mangal"/>
          <w:color w:val="000000"/>
          <w:szCs w:val="19"/>
        </w:rPr>
        <w:t>, n</w:t>
      </w:r>
      <w:r>
        <w:rPr>
          <w:rFonts w:ascii="Comic Sans MS" w:hAnsi="Comic Sans MS" w:cs="Mangal"/>
          <w:color w:val="000000"/>
          <w:szCs w:val="19"/>
        </w:rPr>
        <w:t>ous demandons aux titres de la prévention des pollu</w:t>
      </w:r>
      <w:r w:rsidR="00C06A3A">
        <w:rPr>
          <w:rFonts w:ascii="Comic Sans MS" w:hAnsi="Comic Sans MS" w:cs="Mangal"/>
          <w:color w:val="000000"/>
          <w:szCs w:val="19"/>
        </w:rPr>
        <w:t>tions, des risques et des nuisances qu’il soit effectué de manière indépendante un relevé de la situation actuelle en terme de paysage, qu’il soit installé des stations de mesure de la qualité de l’air, ainsi que des stations de mesure des bruits sonores.</w:t>
      </w:r>
    </w:p>
    <w:p w:rsidR="00C06A3A" w:rsidRDefault="00C06A3A" w:rsidP="0028293C">
      <w:pPr>
        <w:spacing w:after="0" w:line="240" w:lineRule="auto"/>
        <w:jc w:val="both"/>
        <w:rPr>
          <w:rFonts w:ascii="Comic Sans MS" w:hAnsi="Comic Sans MS" w:cs="Mangal"/>
          <w:color w:val="000000"/>
          <w:szCs w:val="19"/>
        </w:rPr>
      </w:pPr>
    </w:p>
    <w:p w:rsidR="00C06A3A" w:rsidRDefault="00C06A3A" w:rsidP="0028293C">
      <w:pPr>
        <w:spacing w:after="0" w:line="240" w:lineRule="auto"/>
        <w:jc w:val="both"/>
        <w:rPr>
          <w:rFonts w:ascii="Comic Sans MS" w:hAnsi="Comic Sans MS" w:cs="Mangal"/>
          <w:color w:val="000000"/>
          <w:szCs w:val="19"/>
        </w:rPr>
      </w:pPr>
      <w:r>
        <w:rPr>
          <w:rFonts w:ascii="Comic Sans MS" w:hAnsi="Comic Sans MS" w:cs="Mangal"/>
          <w:color w:val="000000"/>
          <w:szCs w:val="19"/>
        </w:rPr>
        <w:t>Ces installations doivent être opérationnelles au moins 2 mois avant le début des travaux afin d’avoir un référentiel permettant une analyse progressive ou non des nuisances.</w:t>
      </w:r>
    </w:p>
    <w:p w:rsidR="00045810" w:rsidRDefault="00045810" w:rsidP="0028293C">
      <w:pPr>
        <w:spacing w:after="0" w:line="240" w:lineRule="auto"/>
        <w:jc w:val="both"/>
        <w:rPr>
          <w:rFonts w:ascii="Comic Sans MS" w:hAnsi="Comic Sans MS" w:cs="Mangal"/>
          <w:color w:val="000000"/>
          <w:szCs w:val="19"/>
        </w:rPr>
      </w:pPr>
    </w:p>
    <w:p w:rsidR="002D73BE" w:rsidRPr="00053401" w:rsidRDefault="002D73BE" w:rsidP="0028293C">
      <w:pPr>
        <w:spacing w:after="0" w:line="240" w:lineRule="auto"/>
        <w:jc w:val="both"/>
        <w:rPr>
          <w:rFonts w:ascii="Comic Sans MS" w:hAnsi="Comic Sans MS" w:cs="Mangal"/>
          <w:color w:val="000000"/>
          <w:szCs w:val="19"/>
          <w:u w:val="single"/>
        </w:rPr>
      </w:pPr>
      <w:r w:rsidRPr="00053401">
        <w:rPr>
          <w:rFonts w:ascii="Comic Sans MS" w:hAnsi="Comic Sans MS" w:cs="Mangal"/>
          <w:color w:val="000000"/>
          <w:szCs w:val="19"/>
          <w:u w:val="single"/>
        </w:rPr>
        <w:t xml:space="preserve">D’autre part, le Maire de </w:t>
      </w:r>
      <w:r w:rsidR="009108D0" w:rsidRPr="00053401">
        <w:rPr>
          <w:rFonts w:ascii="Comic Sans MS" w:hAnsi="Comic Sans MS" w:cs="Mangal"/>
          <w:color w:val="000000"/>
          <w:szCs w:val="19"/>
          <w:u w:val="single"/>
        </w:rPr>
        <w:t xml:space="preserve">WILLERWALD </w:t>
      </w:r>
      <w:r w:rsidRPr="00053401">
        <w:rPr>
          <w:rFonts w:ascii="Comic Sans MS" w:hAnsi="Comic Sans MS" w:cs="Mangal"/>
          <w:color w:val="000000"/>
          <w:szCs w:val="19"/>
          <w:u w:val="single"/>
        </w:rPr>
        <w:t>a déclaré lors :</w:t>
      </w:r>
    </w:p>
    <w:p w:rsidR="002D73BE" w:rsidRDefault="002D73BE" w:rsidP="002D73BE">
      <w:pPr>
        <w:pStyle w:val="Paragraphedeliste"/>
        <w:numPr>
          <w:ilvl w:val="0"/>
          <w:numId w:val="38"/>
        </w:numPr>
        <w:spacing w:after="0" w:line="240" w:lineRule="auto"/>
        <w:jc w:val="both"/>
        <w:rPr>
          <w:rFonts w:ascii="Comic Sans MS" w:hAnsi="Comic Sans MS"/>
          <w:color w:val="000000"/>
        </w:rPr>
      </w:pPr>
      <w:r>
        <w:rPr>
          <w:rFonts w:ascii="Comic Sans MS" w:hAnsi="Comic Sans MS"/>
          <w:color w:val="000000"/>
        </w:rPr>
        <w:t xml:space="preserve">La réunion publique du 05 février 2021, je </w:t>
      </w:r>
      <w:r w:rsidR="009108D0">
        <w:rPr>
          <w:rFonts w:ascii="Comic Sans MS" w:hAnsi="Comic Sans MS"/>
          <w:color w:val="000000"/>
        </w:rPr>
        <w:t>rapporte</w:t>
      </w:r>
      <w:r>
        <w:rPr>
          <w:rFonts w:ascii="Comic Sans MS" w:hAnsi="Comic Sans MS"/>
          <w:color w:val="000000"/>
        </w:rPr>
        <w:t xml:space="preserve">, « les habitants </w:t>
      </w:r>
      <w:r w:rsidR="00053401">
        <w:rPr>
          <w:rFonts w:ascii="Comic Sans MS" w:hAnsi="Comic Sans MS"/>
          <w:color w:val="000000"/>
        </w:rPr>
        <w:t>s’inquiètent surtout des retombés f</w:t>
      </w:r>
      <w:r>
        <w:rPr>
          <w:rFonts w:ascii="Comic Sans MS" w:hAnsi="Comic Sans MS"/>
          <w:color w:val="000000"/>
        </w:rPr>
        <w:t>inanci</w:t>
      </w:r>
      <w:r w:rsidR="00053401">
        <w:rPr>
          <w:rFonts w:ascii="Comic Sans MS" w:hAnsi="Comic Sans MS"/>
          <w:color w:val="000000"/>
        </w:rPr>
        <w:t>è</w:t>
      </w:r>
      <w:r>
        <w:rPr>
          <w:rFonts w:ascii="Comic Sans MS" w:hAnsi="Comic Sans MS"/>
          <w:color w:val="000000"/>
        </w:rPr>
        <w:t>r</w:t>
      </w:r>
      <w:r w:rsidR="00053401">
        <w:rPr>
          <w:rFonts w:ascii="Comic Sans MS" w:hAnsi="Comic Sans MS"/>
          <w:color w:val="000000"/>
        </w:rPr>
        <w:t>e</w:t>
      </w:r>
      <w:r>
        <w:rPr>
          <w:rFonts w:ascii="Comic Sans MS" w:hAnsi="Comic Sans MS"/>
          <w:color w:val="000000"/>
        </w:rPr>
        <w:t>s</w:t>
      </w:r>
      <w:r w:rsidR="009108D0">
        <w:rPr>
          <w:rFonts w:ascii="Comic Sans MS" w:hAnsi="Comic Sans MS"/>
          <w:color w:val="000000"/>
        </w:rPr>
        <w:t xml:space="preserve">… </w:t>
      </w:r>
      <w:r>
        <w:rPr>
          <w:rFonts w:ascii="Comic Sans MS" w:hAnsi="Comic Sans MS"/>
          <w:color w:val="000000"/>
        </w:rPr>
        <w:t>»</w:t>
      </w:r>
    </w:p>
    <w:p w:rsidR="002D73BE" w:rsidRDefault="002D73BE" w:rsidP="003655C2">
      <w:pPr>
        <w:pStyle w:val="Paragraphedeliste"/>
        <w:numPr>
          <w:ilvl w:val="0"/>
          <w:numId w:val="38"/>
        </w:numPr>
        <w:spacing w:after="0" w:line="240" w:lineRule="auto"/>
        <w:jc w:val="both"/>
        <w:rPr>
          <w:rFonts w:ascii="Comic Sans MS" w:hAnsi="Comic Sans MS"/>
          <w:color w:val="000000"/>
        </w:rPr>
      </w:pPr>
      <w:r w:rsidRPr="002D73BE">
        <w:rPr>
          <w:rFonts w:ascii="Comic Sans MS" w:hAnsi="Comic Sans MS"/>
          <w:color w:val="000000"/>
        </w:rPr>
        <w:t xml:space="preserve">La réunion publique de </w:t>
      </w:r>
      <w:r w:rsidR="009108D0">
        <w:rPr>
          <w:rFonts w:ascii="Comic Sans MS" w:hAnsi="Comic Sans MS"/>
          <w:color w:val="000000"/>
        </w:rPr>
        <w:t>clôture</w:t>
      </w:r>
      <w:r>
        <w:rPr>
          <w:rFonts w:ascii="Comic Sans MS" w:hAnsi="Comic Sans MS"/>
          <w:color w:val="000000"/>
        </w:rPr>
        <w:t xml:space="preserve"> de la concertation</w:t>
      </w:r>
      <w:r w:rsidR="009108D0">
        <w:rPr>
          <w:rFonts w:ascii="Comic Sans MS" w:hAnsi="Comic Sans MS"/>
          <w:color w:val="000000"/>
        </w:rPr>
        <w:t xml:space="preserve"> du 06 février 2021</w:t>
      </w:r>
      <w:r>
        <w:rPr>
          <w:rFonts w:ascii="Comic Sans MS" w:hAnsi="Comic Sans MS"/>
          <w:color w:val="000000"/>
        </w:rPr>
        <w:t xml:space="preserve">, je </w:t>
      </w:r>
      <w:r w:rsidR="009108D0">
        <w:rPr>
          <w:rFonts w:ascii="Comic Sans MS" w:hAnsi="Comic Sans MS"/>
          <w:color w:val="000000"/>
        </w:rPr>
        <w:t>rapporte « les</w:t>
      </w:r>
      <w:r>
        <w:rPr>
          <w:rFonts w:ascii="Comic Sans MS" w:hAnsi="Comic Sans MS"/>
          <w:color w:val="000000"/>
        </w:rPr>
        <w:t xml:space="preserve"> citoyens sont </w:t>
      </w:r>
      <w:r w:rsidR="009108D0">
        <w:rPr>
          <w:rFonts w:ascii="Comic Sans MS" w:hAnsi="Comic Sans MS"/>
          <w:color w:val="000000"/>
        </w:rPr>
        <w:t>égoïstes</w:t>
      </w:r>
      <w:r>
        <w:rPr>
          <w:rFonts w:ascii="Comic Sans MS" w:hAnsi="Comic Sans MS"/>
          <w:color w:val="000000"/>
        </w:rPr>
        <w:t xml:space="preserve">, et doivent sortir de leur </w:t>
      </w:r>
      <w:r w:rsidR="00053401">
        <w:rPr>
          <w:rFonts w:ascii="Comic Sans MS" w:hAnsi="Comic Sans MS"/>
          <w:color w:val="000000"/>
        </w:rPr>
        <w:t xml:space="preserve">petit </w:t>
      </w:r>
      <w:r>
        <w:rPr>
          <w:rFonts w:ascii="Comic Sans MS" w:hAnsi="Comic Sans MS"/>
          <w:color w:val="000000"/>
        </w:rPr>
        <w:t>confort</w:t>
      </w:r>
      <w:r w:rsidR="00053401">
        <w:rPr>
          <w:rFonts w:ascii="Comic Sans MS" w:hAnsi="Comic Sans MS"/>
          <w:color w:val="000000"/>
        </w:rPr>
        <w:t xml:space="preserve"> personnel</w:t>
      </w:r>
      <w:r w:rsidR="009108D0">
        <w:rPr>
          <w:rFonts w:ascii="Comic Sans MS" w:hAnsi="Comic Sans MS"/>
          <w:color w:val="000000"/>
        </w:rPr>
        <w:t>..</w:t>
      </w:r>
      <w:r>
        <w:rPr>
          <w:rFonts w:ascii="Comic Sans MS" w:hAnsi="Comic Sans MS"/>
          <w:color w:val="000000"/>
        </w:rPr>
        <w:t>.</w:t>
      </w:r>
      <w:r w:rsidR="009108D0">
        <w:rPr>
          <w:rFonts w:ascii="Comic Sans MS" w:hAnsi="Comic Sans MS"/>
          <w:color w:val="000000"/>
        </w:rPr>
        <w:t> »</w:t>
      </w:r>
    </w:p>
    <w:p w:rsidR="002D73BE" w:rsidRDefault="002D73BE" w:rsidP="002D73BE">
      <w:pPr>
        <w:spacing w:after="0" w:line="240" w:lineRule="auto"/>
        <w:jc w:val="both"/>
        <w:rPr>
          <w:rFonts w:ascii="Comic Sans MS" w:hAnsi="Comic Sans MS"/>
          <w:color w:val="000000"/>
        </w:rPr>
      </w:pPr>
    </w:p>
    <w:p w:rsidR="002D73BE" w:rsidRDefault="002D73BE" w:rsidP="002D73BE">
      <w:pPr>
        <w:spacing w:after="0" w:line="240" w:lineRule="auto"/>
        <w:jc w:val="both"/>
        <w:rPr>
          <w:rFonts w:ascii="Comic Sans MS" w:hAnsi="Comic Sans MS"/>
          <w:color w:val="000000"/>
        </w:rPr>
      </w:pPr>
      <w:r>
        <w:rPr>
          <w:rFonts w:ascii="Comic Sans MS" w:hAnsi="Comic Sans MS"/>
          <w:color w:val="000000"/>
        </w:rPr>
        <w:lastRenderedPageBreak/>
        <w:t>Il venait ainsi, de bafouer 1 mois de travail de la CNDP et de REC Solar, CASC</w:t>
      </w:r>
      <w:r w:rsidR="007B4D9C">
        <w:rPr>
          <w:rFonts w:ascii="Comic Sans MS" w:hAnsi="Comic Sans MS"/>
          <w:color w:val="000000"/>
        </w:rPr>
        <w:t xml:space="preserve"> </w:t>
      </w:r>
      <w:r>
        <w:rPr>
          <w:rFonts w:ascii="Comic Sans MS" w:hAnsi="Comic Sans MS"/>
          <w:color w:val="000000"/>
        </w:rPr>
        <w:t xml:space="preserve">relativement </w:t>
      </w:r>
      <w:r w:rsidR="009108D0">
        <w:rPr>
          <w:rFonts w:ascii="Comic Sans MS" w:hAnsi="Comic Sans MS"/>
          <w:color w:val="000000"/>
        </w:rPr>
        <w:t>soucieuses</w:t>
      </w:r>
      <w:r>
        <w:rPr>
          <w:rFonts w:ascii="Comic Sans MS" w:hAnsi="Comic Sans MS"/>
          <w:color w:val="000000"/>
        </w:rPr>
        <w:t xml:space="preserve"> de ne pas blesser les </w:t>
      </w:r>
      <w:r w:rsidR="009108D0">
        <w:rPr>
          <w:rFonts w:ascii="Comic Sans MS" w:hAnsi="Comic Sans MS"/>
          <w:color w:val="000000"/>
        </w:rPr>
        <w:t>riverains</w:t>
      </w:r>
      <w:r>
        <w:rPr>
          <w:rFonts w:ascii="Comic Sans MS" w:hAnsi="Comic Sans MS"/>
          <w:color w:val="000000"/>
        </w:rPr>
        <w:t xml:space="preserve">. </w:t>
      </w:r>
    </w:p>
    <w:p w:rsidR="00D15BB4" w:rsidRDefault="00D15BB4" w:rsidP="002D73BE">
      <w:pPr>
        <w:spacing w:after="0" w:line="240" w:lineRule="auto"/>
        <w:jc w:val="both"/>
        <w:rPr>
          <w:rFonts w:ascii="Comic Sans MS" w:hAnsi="Comic Sans MS"/>
          <w:color w:val="000000"/>
        </w:rPr>
      </w:pPr>
    </w:p>
    <w:p w:rsidR="00D15BB4" w:rsidRPr="00D15BB4" w:rsidRDefault="00D15BB4" w:rsidP="00D15BB4">
      <w:pPr>
        <w:spacing w:after="0" w:line="240" w:lineRule="auto"/>
        <w:jc w:val="both"/>
        <w:rPr>
          <w:rFonts w:ascii="Comic Sans MS" w:hAnsi="Comic Sans MS"/>
        </w:rPr>
      </w:pPr>
      <w:r w:rsidRPr="00D15BB4">
        <w:rPr>
          <w:rFonts w:ascii="Comic Sans MS" w:hAnsi="Comic Sans MS"/>
        </w:rPr>
        <w:t>Aucune information à destination des habitants et des conseillers municipaux préalable à la réunion d’ouverture de la concertation et des citoyens priés de chercher des infos par eux-mêmes en consultant le site mis en place par REC Solar et CNDP sans plus de précisions alors que partenaire du projet.</w:t>
      </w:r>
    </w:p>
    <w:p w:rsidR="00D15BB4" w:rsidRDefault="00D15BB4" w:rsidP="002D73BE">
      <w:pPr>
        <w:spacing w:after="0" w:line="240" w:lineRule="auto"/>
        <w:jc w:val="both"/>
        <w:rPr>
          <w:rFonts w:ascii="Comic Sans MS" w:hAnsi="Comic Sans MS"/>
          <w:color w:val="000000"/>
        </w:rPr>
      </w:pPr>
    </w:p>
    <w:p w:rsidR="002D73BE" w:rsidRPr="002D73BE" w:rsidRDefault="002D73BE" w:rsidP="002D73BE">
      <w:pPr>
        <w:spacing w:after="0" w:line="240" w:lineRule="auto"/>
        <w:jc w:val="both"/>
        <w:rPr>
          <w:rFonts w:ascii="Comic Sans MS" w:hAnsi="Comic Sans MS"/>
          <w:color w:val="000000"/>
        </w:rPr>
      </w:pPr>
      <w:r>
        <w:rPr>
          <w:rFonts w:ascii="Comic Sans MS" w:hAnsi="Comic Sans MS"/>
          <w:color w:val="000000"/>
        </w:rPr>
        <w:t>De notre part, nous agissons bénévolement, et selon la convention AARHUS basée sur 3 levier</w:t>
      </w:r>
      <w:r w:rsidR="00053401">
        <w:rPr>
          <w:rFonts w:ascii="Comic Sans MS" w:hAnsi="Comic Sans MS"/>
          <w:color w:val="000000"/>
        </w:rPr>
        <w:t>s</w:t>
      </w:r>
      <w:r>
        <w:rPr>
          <w:rFonts w:ascii="Comic Sans MS" w:hAnsi="Comic Sans MS"/>
          <w:color w:val="000000"/>
        </w:rPr>
        <w:t xml:space="preserve"> </w:t>
      </w:r>
      <w:r w:rsidR="009108D0">
        <w:rPr>
          <w:rFonts w:ascii="Comic Sans MS" w:hAnsi="Comic Sans MS"/>
          <w:color w:val="000000"/>
        </w:rPr>
        <w:t>démocratiques</w:t>
      </w:r>
      <w:r>
        <w:rPr>
          <w:rFonts w:ascii="Comic Sans MS" w:hAnsi="Comic Sans MS"/>
          <w:color w:val="000000"/>
        </w:rPr>
        <w:t xml:space="preserve"> </w:t>
      </w:r>
      <w:r w:rsidR="009108D0">
        <w:rPr>
          <w:rFonts w:ascii="Comic Sans MS" w:hAnsi="Comic Sans MS"/>
          <w:color w:val="000000"/>
        </w:rPr>
        <w:t>pour les riverains et associations que sont l’accès</w:t>
      </w:r>
      <w:r>
        <w:rPr>
          <w:rFonts w:ascii="Comic Sans MS" w:hAnsi="Comic Sans MS"/>
          <w:color w:val="000000"/>
        </w:rPr>
        <w:t xml:space="preserve"> à l’</w:t>
      </w:r>
      <w:r w:rsidR="009108D0">
        <w:rPr>
          <w:rFonts w:ascii="Comic Sans MS" w:hAnsi="Comic Sans MS"/>
          <w:color w:val="000000"/>
        </w:rPr>
        <w:t>information</w:t>
      </w:r>
      <w:r>
        <w:rPr>
          <w:rFonts w:ascii="Comic Sans MS" w:hAnsi="Comic Sans MS"/>
          <w:color w:val="000000"/>
        </w:rPr>
        <w:t xml:space="preserve"> sur l’</w:t>
      </w:r>
      <w:r w:rsidR="009108D0">
        <w:rPr>
          <w:rFonts w:ascii="Comic Sans MS" w:hAnsi="Comic Sans MS"/>
          <w:color w:val="000000"/>
        </w:rPr>
        <w:t>environnement</w:t>
      </w:r>
      <w:r w:rsidR="00D15BB4">
        <w:rPr>
          <w:rFonts w:ascii="Comic Sans MS" w:hAnsi="Comic Sans MS"/>
          <w:color w:val="000000"/>
        </w:rPr>
        <w:t>, la participation a</w:t>
      </w:r>
      <w:r>
        <w:rPr>
          <w:rFonts w:ascii="Comic Sans MS" w:hAnsi="Comic Sans MS"/>
          <w:color w:val="000000"/>
        </w:rPr>
        <w:t xml:space="preserve">u processus </w:t>
      </w:r>
      <w:r w:rsidR="009108D0">
        <w:rPr>
          <w:rFonts w:ascii="Comic Sans MS" w:hAnsi="Comic Sans MS"/>
          <w:color w:val="000000"/>
        </w:rPr>
        <w:t>décisionnel et l’accès à la justice</w:t>
      </w:r>
      <w:r>
        <w:rPr>
          <w:rFonts w:ascii="Comic Sans MS" w:hAnsi="Comic Sans MS"/>
          <w:color w:val="000000"/>
        </w:rPr>
        <w:t>.</w:t>
      </w:r>
    </w:p>
    <w:p w:rsidR="002D73BE" w:rsidRPr="007B4D9C" w:rsidRDefault="002D73BE" w:rsidP="007B4D9C">
      <w:pPr>
        <w:spacing w:after="0" w:line="240" w:lineRule="auto"/>
        <w:jc w:val="both"/>
        <w:rPr>
          <w:rFonts w:ascii="Comic Sans MS" w:hAnsi="Comic Sans MS"/>
          <w:color w:val="000000"/>
        </w:rPr>
      </w:pPr>
    </w:p>
    <w:p w:rsidR="009108D0" w:rsidRDefault="00045810" w:rsidP="002D73BE">
      <w:pPr>
        <w:spacing w:after="0" w:line="240" w:lineRule="auto"/>
        <w:jc w:val="both"/>
        <w:rPr>
          <w:rFonts w:ascii="Comic Sans MS" w:hAnsi="Comic Sans MS"/>
          <w:color w:val="000000"/>
        </w:rPr>
      </w:pPr>
      <w:r w:rsidRPr="002D73BE">
        <w:rPr>
          <w:rFonts w:ascii="Comic Sans MS" w:hAnsi="Comic Sans MS"/>
          <w:color w:val="000000"/>
        </w:rPr>
        <w:t>Parmi tous les élus (maire</w:t>
      </w:r>
      <w:r w:rsidR="009108D0">
        <w:rPr>
          <w:rFonts w:ascii="Comic Sans MS" w:hAnsi="Comic Sans MS"/>
          <w:color w:val="000000"/>
        </w:rPr>
        <w:t>s</w:t>
      </w:r>
      <w:r w:rsidRPr="002D73BE">
        <w:rPr>
          <w:rFonts w:ascii="Comic Sans MS" w:hAnsi="Comic Sans MS"/>
          <w:color w:val="000000"/>
        </w:rPr>
        <w:t xml:space="preserve">, </w:t>
      </w:r>
      <w:r w:rsidR="00F35D4C" w:rsidRPr="002D73BE">
        <w:rPr>
          <w:rFonts w:ascii="Comic Sans MS" w:hAnsi="Comic Sans MS"/>
          <w:color w:val="000000"/>
        </w:rPr>
        <w:t>président</w:t>
      </w:r>
      <w:r w:rsidRPr="002D73BE">
        <w:rPr>
          <w:rFonts w:ascii="Comic Sans MS" w:hAnsi="Comic Sans MS"/>
          <w:color w:val="000000"/>
        </w:rPr>
        <w:t xml:space="preserve"> CASC, députés, sénateurs, </w:t>
      </w:r>
      <w:r w:rsidR="00F35D4C" w:rsidRPr="002D73BE">
        <w:rPr>
          <w:rFonts w:ascii="Comic Sans MS" w:hAnsi="Comic Sans MS"/>
          <w:color w:val="000000"/>
        </w:rPr>
        <w:t>etc.</w:t>
      </w:r>
      <w:r w:rsidRPr="002D73BE">
        <w:rPr>
          <w:rFonts w:ascii="Comic Sans MS" w:hAnsi="Comic Sans MS"/>
          <w:color w:val="000000"/>
        </w:rPr>
        <w:t xml:space="preserve">) présent à cette </w:t>
      </w:r>
      <w:r w:rsidR="00F35D4C" w:rsidRPr="002D73BE">
        <w:rPr>
          <w:rFonts w:ascii="Comic Sans MS" w:hAnsi="Comic Sans MS"/>
          <w:color w:val="000000"/>
        </w:rPr>
        <w:t>concertation</w:t>
      </w:r>
      <w:r w:rsidRPr="002D73BE">
        <w:rPr>
          <w:rFonts w:ascii="Comic Sans MS" w:hAnsi="Comic Sans MS"/>
          <w:color w:val="000000"/>
        </w:rPr>
        <w:t xml:space="preserve"> aucun n’aurait </w:t>
      </w:r>
      <w:r w:rsidR="00F35D4C" w:rsidRPr="002D73BE">
        <w:rPr>
          <w:rFonts w:ascii="Comic Sans MS" w:hAnsi="Comic Sans MS"/>
          <w:color w:val="000000"/>
        </w:rPr>
        <w:t>accepté</w:t>
      </w:r>
      <w:r w:rsidRPr="002D73BE">
        <w:rPr>
          <w:rFonts w:ascii="Comic Sans MS" w:hAnsi="Comic Sans MS"/>
          <w:color w:val="000000"/>
        </w:rPr>
        <w:t xml:space="preserve"> une usine SEVESO Seuil Haut à</w:t>
      </w:r>
      <w:r w:rsidR="00920DF7" w:rsidRPr="002D73BE">
        <w:rPr>
          <w:rFonts w:ascii="Comic Sans MS" w:hAnsi="Comic Sans MS"/>
          <w:color w:val="000000"/>
        </w:rPr>
        <w:t xml:space="preserve"> </w:t>
      </w:r>
      <w:r w:rsidRPr="002D73BE">
        <w:rPr>
          <w:rFonts w:ascii="Comic Sans MS" w:hAnsi="Comic Sans MS"/>
          <w:color w:val="000000"/>
        </w:rPr>
        <w:t xml:space="preserve">500 mètres de </w:t>
      </w:r>
      <w:r w:rsidR="00F35D4C" w:rsidRPr="002D73BE">
        <w:rPr>
          <w:rFonts w:ascii="Comic Sans MS" w:hAnsi="Comic Sans MS"/>
          <w:color w:val="000000"/>
        </w:rPr>
        <w:t>leurs logements</w:t>
      </w:r>
      <w:r w:rsidR="00920DF7" w:rsidRPr="002D73BE">
        <w:rPr>
          <w:rFonts w:ascii="Comic Sans MS" w:hAnsi="Comic Sans MS"/>
          <w:color w:val="000000"/>
        </w:rPr>
        <w:t xml:space="preserve">. </w:t>
      </w:r>
    </w:p>
    <w:p w:rsidR="009108D0" w:rsidRDefault="009108D0" w:rsidP="002D73BE">
      <w:pPr>
        <w:spacing w:after="0" w:line="240" w:lineRule="auto"/>
        <w:jc w:val="both"/>
        <w:rPr>
          <w:rFonts w:ascii="Comic Sans MS" w:hAnsi="Comic Sans MS"/>
          <w:color w:val="000000"/>
        </w:rPr>
      </w:pPr>
    </w:p>
    <w:p w:rsidR="00053401" w:rsidRDefault="00920DF7" w:rsidP="002D73BE">
      <w:pPr>
        <w:spacing w:after="0" w:line="240" w:lineRule="auto"/>
        <w:jc w:val="both"/>
        <w:rPr>
          <w:rFonts w:ascii="Comic Sans MS" w:hAnsi="Comic Sans MS"/>
          <w:color w:val="000000"/>
        </w:rPr>
      </w:pPr>
      <w:r w:rsidRPr="002D73BE">
        <w:rPr>
          <w:rFonts w:ascii="Comic Sans MS" w:hAnsi="Comic Sans MS"/>
          <w:color w:val="000000"/>
        </w:rPr>
        <w:t>Alors ne</w:t>
      </w:r>
      <w:r w:rsidR="00045810" w:rsidRPr="002D73BE">
        <w:rPr>
          <w:rFonts w:ascii="Comic Sans MS" w:hAnsi="Comic Sans MS"/>
          <w:color w:val="000000"/>
        </w:rPr>
        <w:t xml:space="preserve"> soyons pas </w:t>
      </w:r>
      <w:r w:rsidR="00F35D4C" w:rsidRPr="002D73BE">
        <w:rPr>
          <w:rFonts w:ascii="Comic Sans MS" w:hAnsi="Comic Sans MS"/>
          <w:color w:val="000000"/>
        </w:rPr>
        <w:t>hypocrite</w:t>
      </w:r>
      <w:r w:rsidR="00D15BB4">
        <w:rPr>
          <w:rFonts w:ascii="Comic Sans MS" w:hAnsi="Comic Sans MS"/>
          <w:color w:val="000000"/>
        </w:rPr>
        <w:t>s</w:t>
      </w:r>
      <w:r w:rsidR="00045810" w:rsidRPr="002D73BE">
        <w:rPr>
          <w:rFonts w:ascii="Comic Sans MS" w:hAnsi="Comic Sans MS"/>
          <w:color w:val="000000"/>
        </w:rPr>
        <w:t>, et merci de ne pas nous prendre en otage et n’essaye</w:t>
      </w:r>
      <w:r w:rsidR="00053401">
        <w:rPr>
          <w:rFonts w:ascii="Comic Sans MS" w:hAnsi="Comic Sans MS"/>
          <w:color w:val="000000"/>
        </w:rPr>
        <w:t>z</w:t>
      </w:r>
      <w:r w:rsidR="00045810" w:rsidRPr="002D73BE">
        <w:rPr>
          <w:rFonts w:ascii="Comic Sans MS" w:hAnsi="Comic Sans MS"/>
          <w:color w:val="000000"/>
        </w:rPr>
        <w:t xml:space="preserve"> pas de nous faire passer pour des opposants alors </w:t>
      </w:r>
      <w:r w:rsidR="00F35D4C" w:rsidRPr="002D73BE">
        <w:rPr>
          <w:rFonts w:ascii="Comic Sans MS" w:hAnsi="Comic Sans MS"/>
          <w:color w:val="000000"/>
        </w:rPr>
        <w:t>que</w:t>
      </w:r>
      <w:r w:rsidR="00045810" w:rsidRPr="002D73BE">
        <w:rPr>
          <w:rFonts w:ascii="Comic Sans MS" w:hAnsi="Comic Sans MS"/>
          <w:color w:val="000000"/>
        </w:rPr>
        <w:t xml:space="preserve"> nous sommes des citoyens </w:t>
      </w:r>
      <w:r w:rsidR="00F35D4C" w:rsidRPr="002D73BE">
        <w:rPr>
          <w:rFonts w:ascii="Comic Sans MS" w:hAnsi="Comic Sans MS"/>
          <w:color w:val="000000"/>
        </w:rPr>
        <w:t>responsables</w:t>
      </w:r>
      <w:r w:rsidR="00053401">
        <w:rPr>
          <w:rFonts w:ascii="Comic Sans MS" w:hAnsi="Comic Sans MS"/>
          <w:color w:val="000000"/>
        </w:rPr>
        <w:t>.</w:t>
      </w:r>
    </w:p>
    <w:p w:rsidR="00053401" w:rsidRDefault="00053401" w:rsidP="002D73BE">
      <w:pPr>
        <w:spacing w:after="0" w:line="240" w:lineRule="auto"/>
        <w:jc w:val="both"/>
        <w:rPr>
          <w:rFonts w:ascii="Comic Sans MS" w:hAnsi="Comic Sans MS"/>
          <w:color w:val="000000"/>
        </w:rPr>
      </w:pPr>
    </w:p>
    <w:p w:rsidR="009108D0" w:rsidRPr="002D73BE" w:rsidRDefault="009108D0" w:rsidP="002D73BE">
      <w:pPr>
        <w:spacing w:after="0" w:line="240" w:lineRule="auto"/>
        <w:jc w:val="both"/>
        <w:rPr>
          <w:rFonts w:ascii="Comic Sans MS" w:hAnsi="Comic Sans MS"/>
          <w:color w:val="000000"/>
        </w:rPr>
      </w:pPr>
      <w:r>
        <w:rPr>
          <w:rFonts w:ascii="Comic Sans MS" w:hAnsi="Comic Sans MS"/>
          <w:color w:val="000000"/>
        </w:rPr>
        <w:t>Sous réserves</w:t>
      </w:r>
    </w:p>
    <w:p w:rsidR="00C06A3A" w:rsidRDefault="00C06A3A" w:rsidP="0028293C">
      <w:pPr>
        <w:spacing w:after="0" w:line="240" w:lineRule="auto"/>
        <w:jc w:val="both"/>
        <w:rPr>
          <w:rFonts w:ascii="Comic Sans MS" w:hAnsi="Comic Sans MS" w:cs="Mangal"/>
          <w:color w:val="000000"/>
          <w:szCs w:val="19"/>
        </w:rPr>
      </w:pPr>
    </w:p>
    <w:p w:rsidR="00CE3694" w:rsidRDefault="00CE3694" w:rsidP="0028293C">
      <w:pPr>
        <w:spacing w:after="0" w:line="240" w:lineRule="auto"/>
        <w:jc w:val="both"/>
        <w:rPr>
          <w:rFonts w:ascii="Comic Sans MS" w:hAnsi="Comic Sans MS" w:cs="Mangal"/>
          <w:color w:val="000000"/>
          <w:szCs w:val="19"/>
        </w:rPr>
      </w:pPr>
    </w:p>
    <w:p w:rsidR="00CE3694" w:rsidRPr="0028293C" w:rsidRDefault="00CE3694" w:rsidP="0028293C">
      <w:pPr>
        <w:spacing w:after="0" w:line="240" w:lineRule="auto"/>
        <w:jc w:val="both"/>
        <w:rPr>
          <w:rFonts w:ascii="Comic Sans MS" w:hAnsi="Comic Sans MS"/>
          <w:color w:val="000000"/>
        </w:rPr>
      </w:pPr>
    </w:p>
    <w:p w:rsidR="00D05DE4" w:rsidRPr="00D05DE4" w:rsidRDefault="00D05DE4" w:rsidP="00D05DE4">
      <w:pPr>
        <w:spacing w:after="0" w:line="240" w:lineRule="auto"/>
        <w:jc w:val="both"/>
        <w:rPr>
          <w:rFonts w:ascii="Comic Sans MS" w:hAnsi="Comic Sans MS"/>
          <w:color w:val="000000"/>
        </w:rPr>
      </w:pPr>
      <w:r>
        <w:rPr>
          <w:rFonts w:ascii="Comic Sans MS" w:hAnsi="Comic Sans MS"/>
          <w:color w:val="000000"/>
        </w:rPr>
        <w:tab/>
      </w:r>
    </w:p>
    <w:p w:rsidR="00CB3C42" w:rsidRDefault="00CB3C42" w:rsidP="009A5746">
      <w:pPr>
        <w:pStyle w:val="Paragraphedeliste"/>
        <w:spacing w:after="0" w:line="240" w:lineRule="auto"/>
        <w:ind w:left="1125"/>
        <w:jc w:val="both"/>
        <w:rPr>
          <w:rFonts w:ascii="Comic Sans MS" w:hAnsi="Comic Sans MS"/>
          <w:color w:val="000000"/>
        </w:rPr>
      </w:pPr>
    </w:p>
    <w:sectPr w:rsidR="00CB3C42" w:rsidSect="00502B20">
      <w:headerReference w:type="default" r:id="rId19"/>
      <w:footerReference w:type="default" r:id="rId20"/>
      <w:pgSz w:w="11906" w:h="16838"/>
      <w:pgMar w:top="1417" w:right="1417" w:bottom="1417" w:left="1417" w:header="0" w:footer="0" w:gutter="0"/>
      <w:cols w:space="720"/>
      <w:formProt w:val="0"/>
      <w:docGrid w:linePitch="360" w:charSpace="-2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7D2" w:rsidRDefault="00A037D2">
      <w:pPr>
        <w:spacing w:after="0" w:line="240" w:lineRule="auto"/>
      </w:pPr>
      <w:r>
        <w:separator/>
      </w:r>
    </w:p>
  </w:endnote>
  <w:endnote w:type="continuationSeparator" w:id="0">
    <w:p w:rsidR="00A037D2" w:rsidRDefault="00A0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Arial Unicode 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784939"/>
      <w:docPartObj>
        <w:docPartGallery w:val="Page Numbers (Bottom of Page)"/>
        <w:docPartUnique/>
      </w:docPartObj>
    </w:sdtPr>
    <w:sdtEndPr/>
    <w:sdtContent>
      <w:p w:rsidR="00D24E03" w:rsidRDefault="00D24E03" w:rsidP="00EA4948">
        <w:pPr>
          <w:pStyle w:val="Pieddepage"/>
          <w:rPr>
            <w:noProof/>
            <w:lang w:val="fr-LU" w:eastAsia="fr-LU" w:bidi="ar-SA"/>
          </w:rPr>
        </w:pPr>
      </w:p>
      <w:tbl>
        <w:tblPr>
          <w:tblStyle w:val="Grilledutableau"/>
          <w:tblW w:w="9918" w:type="dxa"/>
          <w:tblLook w:val="04A0" w:firstRow="1" w:lastRow="0" w:firstColumn="1" w:lastColumn="0" w:noHBand="0" w:noVBand="1"/>
        </w:tblPr>
        <w:tblGrid>
          <w:gridCol w:w="2122"/>
          <w:gridCol w:w="5953"/>
          <w:gridCol w:w="1843"/>
        </w:tblGrid>
        <w:tr w:rsidR="00D24E03" w:rsidTr="00A70455">
          <w:trPr>
            <w:trHeight w:val="297"/>
          </w:trPr>
          <w:tc>
            <w:tcPr>
              <w:tcW w:w="2122" w:type="dxa"/>
            </w:tcPr>
            <w:p w:rsidR="00D24E03" w:rsidRPr="004E0EE6" w:rsidRDefault="00D24E03" w:rsidP="00EA4948">
              <w:pPr>
                <w:pStyle w:val="Pieddepage"/>
                <w:rPr>
                  <w:sz w:val="28"/>
                  <w:szCs w:val="28"/>
                </w:rPr>
              </w:pPr>
            </w:p>
            <w:p w:rsidR="00D24E03" w:rsidRDefault="00D24E03" w:rsidP="00A70455">
              <w:pPr>
                <w:pStyle w:val="Pieddepage"/>
                <w:rPr>
                  <w:sz w:val="28"/>
                  <w:szCs w:val="28"/>
                </w:rPr>
              </w:pPr>
              <w:r>
                <w:rPr>
                  <w:sz w:val="28"/>
                  <w:szCs w:val="28"/>
                </w:rPr>
                <w:t xml:space="preserve">       PUBLIC</w:t>
              </w:r>
            </w:p>
            <w:p w:rsidR="00D24E03" w:rsidRPr="004E0EE6" w:rsidRDefault="00D24E03" w:rsidP="00A70455">
              <w:pPr>
                <w:pStyle w:val="Pieddepage"/>
                <w:rPr>
                  <w:sz w:val="28"/>
                  <w:szCs w:val="28"/>
                </w:rPr>
              </w:pPr>
            </w:p>
            <w:p w:rsidR="00D24E03" w:rsidRDefault="00D24E03" w:rsidP="00EA4948">
              <w:pPr>
                <w:pStyle w:val="Pieddepage"/>
              </w:pPr>
            </w:p>
          </w:tc>
          <w:tc>
            <w:tcPr>
              <w:tcW w:w="5953" w:type="dxa"/>
            </w:tcPr>
            <w:p w:rsidR="00D24E03" w:rsidRDefault="00D24E03" w:rsidP="00EA4948">
              <w:pPr>
                <w:pStyle w:val="Pieddepage"/>
                <w:rPr>
                  <w:noProof/>
                  <w:lang w:val="fr-LU" w:eastAsia="fr-LU" w:bidi="ar-SA"/>
                </w:rPr>
              </w:pPr>
            </w:p>
          </w:tc>
          <w:tc>
            <w:tcPr>
              <w:tcW w:w="1843" w:type="dxa"/>
            </w:tcPr>
            <w:p w:rsidR="00D24E03" w:rsidRDefault="00D24E03" w:rsidP="00EA4948">
              <w:pPr>
                <w:pStyle w:val="Pieddepage"/>
              </w:pPr>
            </w:p>
            <w:p w:rsidR="00D24E03" w:rsidRDefault="00D24E03" w:rsidP="00A70455">
              <w:pPr>
                <w:pStyle w:val="Pieddepage"/>
              </w:pPr>
              <w:r>
                <w:rPr>
                  <w:noProof/>
                  <w:lang w:val="fr-LU" w:eastAsia="fr-LU" w:bidi="ar-SA"/>
                </w:rPr>
                <mc:AlternateContent>
                  <mc:Choice Requires="wps">
                    <w:drawing>
                      <wp:anchor distT="0" distB="0" distL="114300" distR="114300" simplePos="0" relativeHeight="251661312" behindDoc="0" locked="0" layoutInCell="0" allowOverlap="1" wp14:anchorId="40CB59D9" wp14:editId="5442C0EF">
                        <wp:simplePos x="0" y="0"/>
                        <wp:positionH relativeFrom="rightMargin">
                          <wp:posOffset>-410377</wp:posOffset>
                        </wp:positionH>
                        <wp:positionV relativeFrom="bottomMargin">
                          <wp:posOffset>92075</wp:posOffset>
                        </wp:positionV>
                        <wp:extent cx="421419" cy="389614"/>
                        <wp:effectExtent l="0" t="0" r="17145" b="10795"/>
                        <wp:wrapNone/>
                        <wp:docPr id="4" name="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419" cy="389614"/>
                                </a:xfrm>
                                <a:prstGeom prst="foldedCorner">
                                  <a:avLst>
                                    <a:gd name="adj" fmla="val 34560"/>
                                  </a:avLst>
                                </a:prstGeom>
                                <a:solidFill>
                                  <a:srgbClr val="FFFFFF"/>
                                </a:solidFill>
                                <a:ln w="3175">
                                  <a:solidFill>
                                    <a:srgbClr val="808080"/>
                                  </a:solidFill>
                                  <a:round/>
                                  <a:headEnd/>
                                  <a:tailEnd/>
                                </a:ln>
                              </wps:spPr>
                              <wps:txbx>
                                <w:txbxContent>
                                  <w:p w:rsidR="00D24E03" w:rsidRPr="00332C62" w:rsidRDefault="00D24E03">
                                    <w:pPr>
                                      <w:jc w:val="center"/>
                                      <w:rPr>
                                        <w:sz w:val="24"/>
                                        <w:szCs w:val="24"/>
                                      </w:rPr>
                                    </w:pPr>
                                    <w:r w:rsidRPr="00332C62">
                                      <w:rPr>
                                        <w:sz w:val="24"/>
                                        <w:szCs w:val="24"/>
                                      </w:rPr>
                                      <w:fldChar w:fldCharType="begin"/>
                                    </w:r>
                                    <w:r w:rsidRPr="00332C62">
                                      <w:rPr>
                                        <w:sz w:val="24"/>
                                        <w:szCs w:val="24"/>
                                      </w:rPr>
                                      <w:instrText>PAGE    \* MERGEFORMAT</w:instrText>
                                    </w:r>
                                    <w:r w:rsidRPr="00332C62">
                                      <w:rPr>
                                        <w:sz w:val="24"/>
                                        <w:szCs w:val="24"/>
                                      </w:rPr>
                                      <w:fldChar w:fldCharType="separate"/>
                                    </w:r>
                                    <w:r w:rsidR="00996E95">
                                      <w:rPr>
                                        <w:noProof/>
                                        <w:sz w:val="24"/>
                                        <w:szCs w:val="24"/>
                                      </w:rPr>
                                      <w:t>1</w:t>
                                    </w:r>
                                    <w:r w:rsidRPr="00332C62">
                                      <w:rP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B59D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 o:spid="_x0000_s1026" type="#_x0000_t65" style="position:absolute;margin-left:-32.3pt;margin-top:7.25pt;width:33.2pt;height:30.7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" o:allowincell="f" adj="14135" strokecolor="gray" strokeweight=".25pt">
                        <v:textbox>
                          <w:txbxContent>
                            <w:p w:rsidR="00D24E03" w:rsidRPr="00332C62" w:rsidRDefault="00D24E03">
                              <w:pPr>
                                <w:jc w:val="center"/>
                                <w:rPr>
                                  <w:sz w:val="24"/>
                                  <w:szCs w:val="24"/>
                                </w:rPr>
                              </w:pPr>
                              <w:r w:rsidRPr="00332C62">
                                <w:rPr>
                                  <w:sz w:val="24"/>
                                  <w:szCs w:val="24"/>
                                </w:rPr>
                                <w:fldChar w:fldCharType="begin"/>
                              </w:r>
                              <w:r w:rsidRPr="00332C62">
                                <w:rPr>
                                  <w:sz w:val="24"/>
                                  <w:szCs w:val="24"/>
                                </w:rPr>
                                <w:instrText>PAGE    \* MERGEFORMAT</w:instrText>
                              </w:r>
                              <w:r w:rsidRPr="00332C62">
                                <w:rPr>
                                  <w:sz w:val="24"/>
                                  <w:szCs w:val="24"/>
                                </w:rPr>
                                <w:fldChar w:fldCharType="separate"/>
                              </w:r>
                              <w:r w:rsidR="00996E95">
                                <w:rPr>
                                  <w:noProof/>
                                  <w:sz w:val="24"/>
                                  <w:szCs w:val="24"/>
                                </w:rPr>
                                <w:t>1</w:t>
                              </w:r>
                              <w:r w:rsidRPr="00332C62">
                                <w:rPr>
                                  <w:sz w:val="24"/>
                                  <w:szCs w:val="24"/>
                                </w:rPr>
                                <w:fldChar w:fldCharType="end"/>
                              </w:r>
                            </w:p>
                          </w:txbxContent>
                        </v:textbox>
                        <w10:wrap anchorx="margin" anchory="margin"/>
                      </v:shape>
                    </w:pict>
                  </mc:Fallback>
                </mc:AlternateContent>
              </w:r>
              <w:r>
                <w:t xml:space="preserve">                                                                        </w:t>
              </w:r>
            </w:p>
          </w:tc>
        </w:tr>
      </w:tbl>
      <w:p w:rsidR="00D24E03" w:rsidRDefault="00D24E03" w:rsidP="00EA4948">
        <w:pPr>
          <w:pStyle w:val="Pieddepage"/>
        </w:pPr>
      </w:p>
      <w:p w:rsidR="00D24E03" w:rsidRDefault="00D24E03" w:rsidP="00EA4948">
        <w:pPr>
          <w:pStyle w:val="Pieddepage"/>
        </w:pPr>
      </w:p>
      <w:p w:rsidR="00D24E03" w:rsidRDefault="00A037D2" w:rsidP="00EA4948">
        <w:pPr>
          <w:pStyle w:val="Pieddepage"/>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7D2" w:rsidRDefault="00A037D2">
      <w:pPr>
        <w:spacing w:after="0" w:line="240" w:lineRule="auto"/>
      </w:pPr>
      <w:r>
        <w:separator/>
      </w:r>
    </w:p>
  </w:footnote>
  <w:footnote w:type="continuationSeparator" w:id="0">
    <w:p w:rsidR="00A037D2" w:rsidRDefault="00A03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03" w:rsidRDefault="00D24E03">
    <w:pPr>
      <w:pStyle w:val="En-tte"/>
    </w:pPr>
  </w:p>
  <w:p w:rsidR="00D24E03" w:rsidRDefault="00D24E03">
    <w:pPr>
      <w:pStyle w:val="En-tte"/>
    </w:pPr>
  </w:p>
  <w:p w:rsidR="00D24E03" w:rsidRDefault="00D24E03">
    <w:pPr>
      <w:pStyle w:val="En-tte"/>
    </w:pPr>
  </w:p>
  <w:tbl>
    <w:tblPr>
      <w:tblStyle w:val="Grilledutableau"/>
      <w:tblW w:w="9887" w:type="dxa"/>
      <w:tblLook w:val="04A0" w:firstRow="1" w:lastRow="0" w:firstColumn="1" w:lastColumn="0" w:noHBand="0" w:noVBand="1"/>
    </w:tblPr>
    <w:tblGrid>
      <w:gridCol w:w="2122"/>
      <w:gridCol w:w="5953"/>
      <w:gridCol w:w="1812"/>
    </w:tblGrid>
    <w:tr w:rsidR="00D24E03" w:rsidTr="006C556A">
      <w:trPr>
        <w:trHeight w:val="1265"/>
      </w:trPr>
      <w:tc>
        <w:tcPr>
          <w:tcW w:w="2122" w:type="dxa"/>
        </w:tcPr>
        <w:p w:rsidR="00D24E03" w:rsidRDefault="00D24E03" w:rsidP="00C95F99">
          <w:pPr>
            <w:pStyle w:val="En-tte"/>
            <w:jc w:val="center"/>
          </w:pPr>
        </w:p>
        <w:p w:rsidR="00D24E03" w:rsidRDefault="00D24E03" w:rsidP="00C95F99">
          <w:pPr>
            <w:pStyle w:val="En-tte"/>
            <w:jc w:val="center"/>
          </w:pPr>
          <w:r>
            <w:t>WILLERWALD</w:t>
          </w:r>
        </w:p>
        <w:p w:rsidR="00D24E03" w:rsidRDefault="00D24E03" w:rsidP="00C95F99">
          <w:pPr>
            <w:pStyle w:val="En-tte"/>
            <w:jc w:val="center"/>
          </w:pPr>
          <w:r>
            <w:t>AVENIR</w:t>
          </w:r>
        </w:p>
        <w:p w:rsidR="00D24E03" w:rsidRDefault="00D24E03">
          <w:pPr>
            <w:pStyle w:val="En-tte"/>
          </w:pPr>
        </w:p>
      </w:tc>
      <w:tc>
        <w:tcPr>
          <w:tcW w:w="5953" w:type="dxa"/>
        </w:tcPr>
        <w:p w:rsidR="00D24E03" w:rsidRDefault="00D24E03">
          <w:pPr>
            <w:pStyle w:val="En-tte"/>
          </w:pPr>
        </w:p>
        <w:p w:rsidR="00D24E03" w:rsidRPr="006C556A" w:rsidRDefault="00D24E03" w:rsidP="00C95F99">
          <w:pPr>
            <w:pStyle w:val="En-tte"/>
            <w:jc w:val="center"/>
            <w:rPr>
              <w:sz w:val="40"/>
              <w:szCs w:val="40"/>
            </w:rPr>
          </w:pPr>
          <w:r w:rsidRPr="006C556A">
            <w:rPr>
              <w:sz w:val="40"/>
              <w:szCs w:val="40"/>
            </w:rPr>
            <w:t xml:space="preserve">RAPPORT </w:t>
          </w:r>
          <w:r>
            <w:rPr>
              <w:sz w:val="40"/>
              <w:szCs w:val="40"/>
            </w:rPr>
            <w:t>INDEPENDANT CONCERTATION PREALABLE</w:t>
          </w:r>
        </w:p>
      </w:tc>
      <w:tc>
        <w:tcPr>
          <w:tcW w:w="1812" w:type="dxa"/>
        </w:tcPr>
        <w:p w:rsidR="00D24E03" w:rsidRDefault="00D24E03">
          <w:pPr>
            <w:pStyle w:val="En-tte"/>
          </w:pPr>
        </w:p>
        <w:p w:rsidR="00D24E03" w:rsidRDefault="00D24E03">
          <w:pPr>
            <w:pStyle w:val="En-tte"/>
          </w:pPr>
        </w:p>
        <w:p w:rsidR="00D24E03" w:rsidRDefault="00D24E03" w:rsidP="00A70455">
          <w:pPr>
            <w:pStyle w:val="En-tte"/>
            <w:jc w:val="center"/>
          </w:pPr>
          <w:r>
            <w:t>01 février 2021</w:t>
          </w:r>
        </w:p>
      </w:tc>
    </w:tr>
  </w:tbl>
  <w:p w:rsidR="00D24E03" w:rsidRDefault="00D24E03">
    <w:pPr>
      <w:pStyle w:val="En-tte"/>
    </w:pPr>
  </w:p>
  <w:p w:rsidR="00D24E03" w:rsidRDefault="00D24E03" w:rsidP="00435A5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BD8"/>
    <w:multiLevelType w:val="hybridMultilevel"/>
    <w:tmpl w:val="A9804566"/>
    <w:lvl w:ilvl="0" w:tplc="12CA0B9C">
      <w:numFmt w:val="bullet"/>
      <w:lvlText w:val="-"/>
      <w:lvlJc w:val="left"/>
      <w:pPr>
        <w:ind w:left="720" w:hanging="360"/>
      </w:pPr>
      <w:rPr>
        <w:rFonts w:ascii="Comic Sans MS" w:eastAsiaTheme="minorEastAsia" w:hAnsi="Comic Sans MS"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A8E2E19"/>
    <w:multiLevelType w:val="hybridMultilevel"/>
    <w:tmpl w:val="27FEB104"/>
    <w:lvl w:ilvl="0" w:tplc="C59EB08A">
      <w:start w:val="1"/>
      <w:numFmt w:val="lowerLetter"/>
      <w:lvlText w:val="%1)"/>
      <w:lvlJc w:val="left"/>
      <w:pPr>
        <w:ind w:left="1125" w:hanging="360"/>
      </w:pPr>
      <w:rPr>
        <w:rFonts w:hint="default"/>
      </w:rPr>
    </w:lvl>
    <w:lvl w:ilvl="1" w:tplc="140C0019">
      <w:start w:val="1"/>
      <w:numFmt w:val="lowerLetter"/>
      <w:lvlText w:val="%2."/>
      <w:lvlJc w:val="left"/>
      <w:pPr>
        <w:ind w:left="1845" w:hanging="360"/>
      </w:pPr>
    </w:lvl>
    <w:lvl w:ilvl="2" w:tplc="140C001B" w:tentative="1">
      <w:start w:val="1"/>
      <w:numFmt w:val="lowerRoman"/>
      <w:lvlText w:val="%3."/>
      <w:lvlJc w:val="right"/>
      <w:pPr>
        <w:ind w:left="2565" w:hanging="180"/>
      </w:pPr>
    </w:lvl>
    <w:lvl w:ilvl="3" w:tplc="140C000F" w:tentative="1">
      <w:start w:val="1"/>
      <w:numFmt w:val="decimal"/>
      <w:lvlText w:val="%4."/>
      <w:lvlJc w:val="left"/>
      <w:pPr>
        <w:ind w:left="3285" w:hanging="360"/>
      </w:pPr>
    </w:lvl>
    <w:lvl w:ilvl="4" w:tplc="140C0019" w:tentative="1">
      <w:start w:val="1"/>
      <w:numFmt w:val="lowerLetter"/>
      <w:lvlText w:val="%5."/>
      <w:lvlJc w:val="left"/>
      <w:pPr>
        <w:ind w:left="4005" w:hanging="360"/>
      </w:pPr>
    </w:lvl>
    <w:lvl w:ilvl="5" w:tplc="140C001B" w:tentative="1">
      <w:start w:val="1"/>
      <w:numFmt w:val="lowerRoman"/>
      <w:lvlText w:val="%6."/>
      <w:lvlJc w:val="right"/>
      <w:pPr>
        <w:ind w:left="4725" w:hanging="180"/>
      </w:pPr>
    </w:lvl>
    <w:lvl w:ilvl="6" w:tplc="140C000F" w:tentative="1">
      <w:start w:val="1"/>
      <w:numFmt w:val="decimal"/>
      <w:lvlText w:val="%7."/>
      <w:lvlJc w:val="left"/>
      <w:pPr>
        <w:ind w:left="5445" w:hanging="360"/>
      </w:pPr>
    </w:lvl>
    <w:lvl w:ilvl="7" w:tplc="140C0019" w:tentative="1">
      <w:start w:val="1"/>
      <w:numFmt w:val="lowerLetter"/>
      <w:lvlText w:val="%8."/>
      <w:lvlJc w:val="left"/>
      <w:pPr>
        <w:ind w:left="6165" w:hanging="360"/>
      </w:pPr>
    </w:lvl>
    <w:lvl w:ilvl="8" w:tplc="140C001B" w:tentative="1">
      <w:start w:val="1"/>
      <w:numFmt w:val="lowerRoman"/>
      <w:lvlText w:val="%9."/>
      <w:lvlJc w:val="right"/>
      <w:pPr>
        <w:ind w:left="6885" w:hanging="180"/>
      </w:pPr>
    </w:lvl>
  </w:abstractNum>
  <w:abstractNum w:abstractNumId="2" w15:restartNumberingAfterBreak="0">
    <w:nsid w:val="10732D19"/>
    <w:multiLevelType w:val="hybridMultilevel"/>
    <w:tmpl w:val="CA9C6618"/>
    <w:lvl w:ilvl="0" w:tplc="2716DB18">
      <w:start w:val="1"/>
      <w:numFmt w:val="bullet"/>
      <w:lvlText w:val="-"/>
      <w:lvlJc w:val="left"/>
      <w:pPr>
        <w:ind w:left="765" w:hanging="360"/>
      </w:pPr>
      <w:rPr>
        <w:rFonts w:ascii="Comic Sans MS" w:eastAsia="Calibri" w:hAnsi="Comic Sans MS" w:cs="Calibri" w:hint="default"/>
      </w:rPr>
    </w:lvl>
    <w:lvl w:ilvl="1" w:tplc="140C0003" w:tentative="1">
      <w:start w:val="1"/>
      <w:numFmt w:val="bullet"/>
      <w:lvlText w:val="o"/>
      <w:lvlJc w:val="left"/>
      <w:pPr>
        <w:ind w:left="1485" w:hanging="360"/>
      </w:pPr>
      <w:rPr>
        <w:rFonts w:ascii="Courier New" w:hAnsi="Courier New" w:cs="Courier New" w:hint="default"/>
      </w:rPr>
    </w:lvl>
    <w:lvl w:ilvl="2" w:tplc="140C0005" w:tentative="1">
      <w:start w:val="1"/>
      <w:numFmt w:val="bullet"/>
      <w:lvlText w:val=""/>
      <w:lvlJc w:val="left"/>
      <w:pPr>
        <w:ind w:left="2205" w:hanging="360"/>
      </w:pPr>
      <w:rPr>
        <w:rFonts w:ascii="Wingdings" w:hAnsi="Wingdings" w:hint="default"/>
      </w:rPr>
    </w:lvl>
    <w:lvl w:ilvl="3" w:tplc="140C0001" w:tentative="1">
      <w:start w:val="1"/>
      <w:numFmt w:val="bullet"/>
      <w:lvlText w:val=""/>
      <w:lvlJc w:val="left"/>
      <w:pPr>
        <w:ind w:left="2925" w:hanging="360"/>
      </w:pPr>
      <w:rPr>
        <w:rFonts w:ascii="Symbol" w:hAnsi="Symbol" w:hint="default"/>
      </w:rPr>
    </w:lvl>
    <w:lvl w:ilvl="4" w:tplc="140C0003" w:tentative="1">
      <w:start w:val="1"/>
      <w:numFmt w:val="bullet"/>
      <w:lvlText w:val="o"/>
      <w:lvlJc w:val="left"/>
      <w:pPr>
        <w:ind w:left="3645" w:hanging="360"/>
      </w:pPr>
      <w:rPr>
        <w:rFonts w:ascii="Courier New" w:hAnsi="Courier New" w:cs="Courier New" w:hint="default"/>
      </w:rPr>
    </w:lvl>
    <w:lvl w:ilvl="5" w:tplc="140C0005" w:tentative="1">
      <w:start w:val="1"/>
      <w:numFmt w:val="bullet"/>
      <w:lvlText w:val=""/>
      <w:lvlJc w:val="left"/>
      <w:pPr>
        <w:ind w:left="4365" w:hanging="360"/>
      </w:pPr>
      <w:rPr>
        <w:rFonts w:ascii="Wingdings" w:hAnsi="Wingdings" w:hint="default"/>
      </w:rPr>
    </w:lvl>
    <w:lvl w:ilvl="6" w:tplc="140C0001" w:tentative="1">
      <w:start w:val="1"/>
      <w:numFmt w:val="bullet"/>
      <w:lvlText w:val=""/>
      <w:lvlJc w:val="left"/>
      <w:pPr>
        <w:ind w:left="5085" w:hanging="360"/>
      </w:pPr>
      <w:rPr>
        <w:rFonts w:ascii="Symbol" w:hAnsi="Symbol" w:hint="default"/>
      </w:rPr>
    </w:lvl>
    <w:lvl w:ilvl="7" w:tplc="140C0003" w:tentative="1">
      <w:start w:val="1"/>
      <w:numFmt w:val="bullet"/>
      <w:lvlText w:val="o"/>
      <w:lvlJc w:val="left"/>
      <w:pPr>
        <w:ind w:left="5805" w:hanging="360"/>
      </w:pPr>
      <w:rPr>
        <w:rFonts w:ascii="Courier New" w:hAnsi="Courier New" w:cs="Courier New" w:hint="default"/>
      </w:rPr>
    </w:lvl>
    <w:lvl w:ilvl="8" w:tplc="140C0005" w:tentative="1">
      <w:start w:val="1"/>
      <w:numFmt w:val="bullet"/>
      <w:lvlText w:val=""/>
      <w:lvlJc w:val="left"/>
      <w:pPr>
        <w:ind w:left="6525" w:hanging="360"/>
      </w:pPr>
      <w:rPr>
        <w:rFonts w:ascii="Wingdings" w:hAnsi="Wingdings" w:hint="default"/>
      </w:rPr>
    </w:lvl>
  </w:abstractNum>
  <w:abstractNum w:abstractNumId="3" w15:restartNumberingAfterBreak="0">
    <w:nsid w:val="1171454F"/>
    <w:multiLevelType w:val="hybridMultilevel"/>
    <w:tmpl w:val="27FEB104"/>
    <w:lvl w:ilvl="0" w:tplc="C59EB08A">
      <w:start w:val="1"/>
      <w:numFmt w:val="lowerLetter"/>
      <w:lvlText w:val="%1)"/>
      <w:lvlJc w:val="left"/>
      <w:pPr>
        <w:ind w:left="1125" w:hanging="360"/>
      </w:pPr>
      <w:rPr>
        <w:rFonts w:hint="default"/>
      </w:rPr>
    </w:lvl>
    <w:lvl w:ilvl="1" w:tplc="140C0019">
      <w:start w:val="1"/>
      <w:numFmt w:val="lowerLetter"/>
      <w:lvlText w:val="%2."/>
      <w:lvlJc w:val="left"/>
      <w:pPr>
        <w:ind w:left="1845" w:hanging="360"/>
      </w:pPr>
    </w:lvl>
    <w:lvl w:ilvl="2" w:tplc="140C001B" w:tentative="1">
      <w:start w:val="1"/>
      <w:numFmt w:val="lowerRoman"/>
      <w:lvlText w:val="%3."/>
      <w:lvlJc w:val="right"/>
      <w:pPr>
        <w:ind w:left="2565" w:hanging="180"/>
      </w:pPr>
    </w:lvl>
    <w:lvl w:ilvl="3" w:tplc="140C000F" w:tentative="1">
      <w:start w:val="1"/>
      <w:numFmt w:val="decimal"/>
      <w:lvlText w:val="%4."/>
      <w:lvlJc w:val="left"/>
      <w:pPr>
        <w:ind w:left="3285" w:hanging="360"/>
      </w:pPr>
    </w:lvl>
    <w:lvl w:ilvl="4" w:tplc="140C0019" w:tentative="1">
      <w:start w:val="1"/>
      <w:numFmt w:val="lowerLetter"/>
      <w:lvlText w:val="%5."/>
      <w:lvlJc w:val="left"/>
      <w:pPr>
        <w:ind w:left="4005" w:hanging="360"/>
      </w:pPr>
    </w:lvl>
    <w:lvl w:ilvl="5" w:tplc="140C001B" w:tentative="1">
      <w:start w:val="1"/>
      <w:numFmt w:val="lowerRoman"/>
      <w:lvlText w:val="%6."/>
      <w:lvlJc w:val="right"/>
      <w:pPr>
        <w:ind w:left="4725" w:hanging="180"/>
      </w:pPr>
    </w:lvl>
    <w:lvl w:ilvl="6" w:tplc="140C000F" w:tentative="1">
      <w:start w:val="1"/>
      <w:numFmt w:val="decimal"/>
      <w:lvlText w:val="%7."/>
      <w:lvlJc w:val="left"/>
      <w:pPr>
        <w:ind w:left="5445" w:hanging="360"/>
      </w:pPr>
    </w:lvl>
    <w:lvl w:ilvl="7" w:tplc="140C0019" w:tentative="1">
      <w:start w:val="1"/>
      <w:numFmt w:val="lowerLetter"/>
      <w:lvlText w:val="%8."/>
      <w:lvlJc w:val="left"/>
      <w:pPr>
        <w:ind w:left="6165" w:hanging="360"/>
      </w:pPr>
    </w:lvl>
    <w:lvl w:ilvl="8" w:tplc="140C001B" w:tentative="1">
      <w:start w:val="1"/>
      <w:numFmt w:val="lowerRoman"/>
      <w:lvlText w:val="%9."/>
      <w:lvlJc w:val="right"/>
      <w:pPr>
        <w:ind w:left="6885" w:hanging="180"/>
      </w:pPr>
    </w:lvl>
  </w:abstractNum>
  <w:abstractNum w:abstractNumId="4" w15:restartNumberingAfterBreak="0">
    <w:nsid w:val="13863AAA"/>
    <w:multiLevelType w:val="hybridMultilevel"/>
    <w:tmpl w:val="27FEB104"/>
    <w:lvl w:ilvl="0" w:tplc="C59EB08A">
      <w:start w:val="1"/>
      <w:numFmt w:val="lowerLetter"/>
      <w:lvlText w:val="%1)"/>
      <w:lvlJc w:val="left"/>
      <w:pPr>
        <w:ind w:left="1125" w:hanging="360"/>
      </w:pPr>
      <w:rPr>
        <w:rFonts w:hint="default"/>
      </w:rPr>
    </w:lvl>
    <w:lvl w:ilvl="1" w:tplc="140C0019">
      <w:start w:val="1"/>
      <w:numFmt w:val="lowerLetter"/>
      <w:lvlText w:val="%2."/>
      <w:lvlJc w:val="left"/>
      <w:pPr>
        <w:ind w:left="1845" w:hanging="360"/>
      </w:pPr>
    </w:lvl>
    <w:lvl w:ilvl="2" w:tplc="140C001B" w:tentative="1">
      <w:start w:val="1"/>
      <w:numFmt w:val="lowerRoman"/>
      <w:lvlText w:val="%3."/>
      <w:lvlJc w:val="right"/>
      <w:pPr>
        <w:ind w:left="2565" w:hanging="180"/>
      </w:pPr>
    </w:lvl>
    <w:lvl w:ilvl="3" w:tplc="140C000F" w:tentative="1">
      <w:start w:val="1"/>
      <w:numFmt w:val="decimal"/>
      <w:lvlText w:val="%4."/>
      <w:lvlJc w:val="left"/>
      <w:pPr>
        <w:ind w:left="3285" w:hanging="360"/>
      </w:pPr>
    </w:lvl>
    <w:lvl w:ilvl="4" w:tplc="140C0019" w:tentative="1">
      <w:start w:val="1"/>
      <w:numFmt w:val="lowerLetter"/>
      <w:lvlText w:val="%5."/>
      <w:lvlJc w:val="left"/>
      <w:pPr>
        <w:ind w:left="4005" w:hanging="360"/>
      </w:pPr>
    </w:lvl>
    <w:lvl w:ilvl="5" w:tplc="140C001B" w:tentative="1">
      <w:start w:val="1"/>
      <w:numFmt w:val="lowerRoman"/>
      <w:lvlText w:val="%6."/>
      <w:lvlJc w:val="right"/>
      <w:pPr>
        <w:ind w:left="4725" w:hanging="180"/>
      </w:pPr>
    </w:lvl>
    <w:lvl w:ilvl="6" w:tplc="140C000F" w:tentative="1">
      <w:start w:val="1"/>
      <w:numFmt w:val="decimal"/>
      <w:lvlText w:val="%7."/>
      <w:lvlJc w:val="left"/>
      <w:pPr>
        <w:ind w:left="5445" w:hanging="360"/>
      </w:pPr>
    </w:lvl>
    <w:lvl w:ilvl="7" w:tplc="140C0019" w:tentative="1">
      <w:start w:val="1"/>
      <w:numFmt w:val="lowerLetter"/>
      <w:lvlText w:val="%8."/>
      <w:lvlJc w:val="left"/>
      <w:pPr>
        <w:ind w:left="6165" w:hanging="360"/>
      </w:pPr>
    </w:lvl>
    <w:lvl w:ilvl="8" w:tplc="140C001B" w:tentative="1">
      <w:start w:val="1"/>
      <w:numFmt w:val="lowerRoman"/>
      <w:lvlText w:val="%9."/>
      <w:lvlJc w:val="right"/>
      <w:pPr>
        <w:ind w:left="6885" w:hanging="180"/>
      </w:pPr>
    </w:lvl>
  </w:abstractNum>
  <w:abstractNum w:abstractNumId="5" w15:restartNumberingAfterBreak="0">
    <w:nsid w:val="149B2178"/>
    <w:multiLevelType w:val="hybridMultilevel"/>
    <w:tmpl w:val="B3E6FC7E"/>
    <w:lvl w:ilvl="0" w:tplc="140C000F">
      <w:start w:val="1"/>
      <w:numFmt w:val="decimal"/>
      <w:lvlText w:val="%1."/>
      <w:lvlJc w:val="left"/>
      <w:pPr>
        <w:ind w:left="720" w:hanging="360"/>
      </w:pPr>
      <w:rPr>
        <w:rFonts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173C04ED"/>
    <w:multiLevelType w:val="hybridMultilevel"/>
    <w:tmpl w:val="B3E6FC7E"/>
    <w:lvl w:ilvl="0" w:tplc="140C000F">
      <w:start w:val="1"/>
      <w:numFmt w:val="decimal"/>
      <w:lvlText w:val="%1."/>
      <w:lvlJc w:val="left"/>
      <w:pPr>
        <w:ind w:left="720" w:hanging="360"/>
      </w:pPr>
      <w:rPr>
        <w:rFonts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193364D9"/>
    <w:multiLevelType w:val="hybridMultilevel"/>
    <w:tmpl w:val="27FEB104"/>
    <w:lvl w:ilvl="0" w:tplc="C59EB08A">
      <w:start w:val="1"/>
      <w:numFmt w:val="lowerLetter"/>
      <w:lvlText w:val="%1)"/>
      <w:lvlJc w:val="left"/>
      <w:pPr>
        <w:ind w:left="1125" w:hanging="360"/>
      </w:pPr>
      <w:rPr>
        <w:rFonts w:hint="default"/>
      </w:rPr>
    </w:lvl>
    <w:lvl w:ilvl="1" w:tplc="140C0019" w:tentative="1">
      <w:start w:val="1"/>
      <w:numFmt w:val="lowerLetter"/>
      <w:lvlText w:val="%2."/>
      <w:lvlJc w:val="left"/>
      <w:pPr>
        <w:ind w:left="1845" w:hanging="360"/>
      </w:pPr>
    </w:lvl>
    <w:lvl w:ilvl="2" w:tplc="140C001B" w:tentative="1">
      <w:start w:val="1"/>
      <w:numFmt w:val="lowerRoman"/>
      <w:lvlText w:val="%3."/>
      <w:lvlJc w:val="right"/>
      <w:pPr>
        <w:ind w:left="2565" w:hanging="180"/>
      </w:pPr>
    </w:lvl>
    <w:lvl w:ilvl="3" w:tplc="140C000F" w:tentative="1">
      <w:start w:val="1"/>
      <w:numFmt w:val="decimal"/>
      <w:lvlText w:val="%4."/>
      <w:lvlJc w:val="left"/>
      <w:pPr>
        <w:ind w:left="3285" w:hanging="360"/>
      </w:pPr>
    </w:lvl>
    <w:lvl w:ilvl="4" w:tplc="140C0019" w:tentative="1">
      <w:start w:val="1"/>
      <w:numFmt w:val="lowerLetter"/>
      <w:lvlText w:val="%5."/>
      <w:lvlJc w:val="left"/>
      <w:pPr>
        <w:ind w:left="4005" w:hanging="360"/>
      </w:pPr>
    </w:lvl>
    <w:lvl w:ilvl="5" w:tplc="140C001B" w:tentative="1">
      <w:start w:val="1"/>
      <w:numFmt w:val="lowerRoman"/>
      <w:lvlText w:val="%6."/>
      <w:lvlJc w:val="right"/>
      <w:pPr>
        <w:ind w:left="4725" w:hanging="180"/>
      </w:pPr>
    </w:lvl>
    <w:lvl w:ilvl="6" w:tplc="140C000F" w:tentative="1">
      <w:start w:val="1"/>
      <w:numFmt w:val="decimal"/>
      <w:lvlText w:val="%7."/>
      <w:lvlJc w:val="left"/>
      <w:pPr>
        <w:ind w:left="5445" w:hanging="360"/>
      </w:pPr>
    </w:lvl>
    <w:lvl w:ilvl="7" w:tplc="140C0019" w:tentative="1">
      <w:start w:val="1"/>
      <w:numFmt w:val="lowerLetter"/>
      <w:lvlText w:val="%8."/>
      <w:lvlJc w:val="left"/>
      <w:pPr>
        <w:ind w:left="6165" w:hanging="360"/>
      </w:pPr>
    </w:lvl>
    <w:lvl w:ilvl="8" w:tplc="140C001B" w:tentative="1">
      <w:start w:val="1"/>
      <w:numFmt w:val="lowerRoman"/>
      <w:lvlText w:val="%9."/>
      <w:lvlJc w:val="right"/>
      <w:pPr>
        <w:ind w:left="6885" w:hanging="180"/>
      </w:pPr>
    </w:lvl>
  </w:abstractNum>
  <w:abstractNum w:abstractNumId="8" w15:restartNumberingAfterBreak="0">
    <w:nsid w:val="1C7E538B"/>
    <w:multiLevelType w:val="hybridMultilevel"/>
    <w:tmpl w:val="053627F8"/>
    <w:lvl w:ilvl="0" w:tplc="1B6E9CA6">
      <w:start w:val="12"/>
      <w:numFmt w:val="bullet"/>
      <w:lvlText w:val="-"/>
      <w:lvlJc w:val="left"/>
      <w:pPr>
        <w:ind w:left="720" w:hanging="360"/>
      </w:pPr>
      <w:rPr>
        <w:rFonts w:ascii="Calibri" w:eastAsia="Calibri" w:hAnsi="Calibri" w:cs="Calibri"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1E747490"/>
    <w:multiLevelType w:val="hybridMultilevel"/>
    <w:tmpl w:val="40CC5684"/>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4685F87"/>
    <w:multiLevelType w:val="hybridMultilevel"/>
    <w:tmpl w:val="1194B85E"/>
    <w:lvl w:ilvl="0" w:tplc="49943714">
      <w:start w:val="13"/>
      <w:numFmt w:val="bullet"/>
      <w:lvlText w:val="-"/>
      <w:lvlJc w:val="left"/>
      <w:pPr>
        <w:ind w:left="720" w:hanging="360"/>
      </w:pPr>
      <w:rPr>
        <w:rFonts w:ascii="Calibri" w:eastAsia="Calibri" w:hAnsi="Calibri" w:cs="Calibri"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25C41219"/>
    <w:multiLevelType w:val="hybridMultilevel"/>
    <w:tmpl w:val="B3E6FC7E"/>
    <w:lvl w:ilvl="0" w:tplc="140C000F">
      <w:start w:val="1"/>
      <w:numFmt w:val="decimal"/>
      <w:lvlText w:val="%1."/>
      <w:lvlJc w:val="left"/>
      <w:pPr>
        <w:ind w:left="720" w:hanging="360"/>
      </w:pPr>
      <w:rPr>
        <w:rFonts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27912432"/>
    <w:multiLevelType w:val="hybridMultilevel"/>
    <w:tmpl w:val="5454895E"/>
    <w:lvl w:ilvl="0" w:tplc="49943714">
      <w:start w:val="13"/>
      <w:numFmt w:val="bullet"/>
      <w:lvlText w:val="-"/>
      <w:lvlJc w:val="left"/>
      <w:pPr>
        <w:ind w:left="720" w:hanging="360"/>
      </w:pPr>
      <w:rPr>
        <w:rFonts w:ascii="Calibri" w:eastAsia="Calibr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279C53EC"/>
    <w:multiLevelType w:val="hybridMultilevel"/>
    <w:tmpl w:val="48461748"/>
    <w:lvl w:ilvl="0" w:tplc="FDF43CA0">
      <w:numFmt w:val="bullet"/>
      <w:lvlText w:val="-"/>
      <w:lvlJc w:val="left"/>
      <w:pPr>
        <w:ind w:left="720" w:hanging="360"/>
      </w:pPr>
      <w:rPr>
        <w:rFonts w:ascii="Calibri" w:eastAsia="Calibri" w:hAnsi="Calibri" w:cs="Calibri"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2B243976"/>
    <w:multiLevelType w:val="multilevel"/>
    <w:tmpl w:val="1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8D105A"/>
    <w:multiLevelType w:val="hybridMultilevel"/>
    <w:tmpl w:val="41F0EC14"/>
    <w:lvl w:ilvl="0" w:tplc="710E9A6A">
      <w:numFmt w:val="bullet"/>
      <w:lvlText w:val="-"/>
      <w:lvlJc w:val="left"/>
      <w:pPr>
        <w:ind w:left="720" w:hanging="360"/>
      </w:pPr>
      <w:rPr>
        <w:rFonts w:ascii="Comic Sans MS" w:eastAsiaTheme="minorEastAsia" w:hAnsi="Comic Sans MS" w:cstheme="minorBidi"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33EB7B6A"/>
    <w:multiLevelType w:val="multilevel"/>
    <w:tmpl w:val="1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65460"/>
    <w:multiLevelType w:val="hybridMultilevel"/>
    <w:tmpl w:val="27FEB104"/>
    <w:lvl w:ilvl="0" w:tplc="C59EB08A">
      <w:start w:val="1"/>
      <w:numFmt w:val="lowerLetter"/>
      <w:lvlText w:val="%1)"/>
      <w:lvlJc w:val="left"/>
      <w:pPr>
        <w:ind w:left="1125" w:hanging="360"/>
      </w:pPr>
      <w:rPr>
        <w:rFonts w:hint="default"/>
      </w:rPr>
    </w:lvl>
    <w:lvl w:ilvl="1" w:tplc="140C0019">
      <w:start w:val="1"/>
      <w:numFmt w:val="lowerLetter"/>
      <w:lvlText w:val="%2."/>
      <w:lvlJc w:val="left"/>
      <w:pPr>
        <w:ind w:left="1845" w:hanging="360"/>
      </w:pPr>
    </w:lvl>
    <w:lvl w:ilvl="2" w:tplc="140C001B">
      <w:start w:val="1"/>
      <w:numFmt w:val="lowerRoman"/>
      <w:lvlText w:val="%3."/>
      <w:lvlJc w:val="right"/>
      <w:pPr>
        <w:ind w:left="2565" w:hanging="180"/>
      </w:pPr>
    </w:lvl>
    <w:lvl w:ilvl="3" w:tplc="140C000F" w:tentative="1">
      <w:start w:val="1"/>
      <w:numFmt w:val="decimal"/>
      <w:lvlText w:val="%4."/>
      <w:lvlJc w:val="left"/>
      <w:pPr>
        <w:ind w:left="3285" w:hanging="360"/>
      </w:pPr>
    </w:lvl>
    <w:lvl w:ilvl="4" w:tplc="140C0019" w:tentative="1">
      <w:start w:val="1"/>
      <w:numFmt w:val="lowerLetter"/>
      <w:lvlText w:val="%5."/>
      <w:lvlJc w:val="left"/>
      <w:pPr>
        <w:ind w:left="4005" w:hanging="360"/>
      </w:pPr>
    </w:lvl>
    <w:lvl w:ilvl="5" w:tplc="140C001B" w:tentative="1">
      <w:start w:val="1"/>
      <w:numFmt w:val="lowerRoman"/>
      <w:lvlText w:val="%6."/>
      <w:lvlJc w:val="right"/>
      <w:pPr>
        <w:ind w:left="4725" w:hanging="180"/>
      </w:pPr>
    </w:lvl>
    <w:lvl w:ilvl="6" w:tplc="140C000F" w:tentative="1">
      <w:start w:val="1"/>
      <w:numFmt w:val="decimal"/>
      <w:lvlText w:val="%7."/>
      <w:lvlJc w:val="left"/>
      <w:pPr>
        <w:ind w:left="5445" w:hanging="360"/>
      </w:pPr>
    </w:lvl>
    <w:lvl w:ilvl="7" w:tplc="140C0019" w:tentative="1">
      <w:start w:val="1"/>
      <w:numFmt w:val="lowerLetter"/>
      <w:lvlText w:val="%8."/>
      <w:lvlJc w:val="left"/>
      <w:pPr>
        <w:ind w:left="6165" w:hanging="360"/>
      </w:pPr>
    </w:lvl>
    <w:lvl w:ilvl="8" w:tplc="140C001B" w:tentative="1">
      <w:start w:val="1"/>
      <w:numFmt w:val="lowerRoman"/>
      <w:lvlText w:val="%9."/>
      <w:lvlJc w:val="right"/>
      <w:pPr>
        <w:ind w:left="6885" w:hanging="180"/>
      </w:pPr>
    </w:lvl>
  </w:abstractNum>
  <w:abstractNum w:abstractNumId="18" w15:restartNumberingAfterBreak="0">
    <w:nsid w:val="405E2928"/>
    <w:multiLevelType w:val="hybridMultilevel"/>
    <w:tmpl w:val="8228999C"/>
    <w:lvl w:ilvl="0" w:tplc="DDB85E64">
      <w:numFmt w:val="bullet"/>
      <w:lvlText w:val="-"/>
      <w:lvlJc w:val="left"/>
      <w:pPr>
        <w:ind w:left="1485" w:hanging="360"/>
      </w:pPr>
      <w:rPr>
        <w:rFonts w:ascii="Comic Sans MS" w:eastAsia="Calibri" w:hAnsi="Comic Sans MS" w:cs="Calibri" w:hint="default"/>
      </w:rPr>
    </w:lvl>
    <w:lvl w:ilvl="1" w:tplc="140C0003">
      <w:start w:val="1"/>
      <w:numFmt w:val="bullet"/>
      <w:lvlText w:val="o"/>
      <w:lvlJc w:val="left"/>
      <w:pPr>
        <w:ind w:left="2205" w:hanging="360"/>
      </w:pPr>
      <w:rPr>
        <w:rFonts w:ascii="Courier New" w:hAnsi="Courier New" w:cs="Courier New" w:hint="default"/>
      </w:rPr>
    </w:lvl>
    <w:lvl w:ilvl="2" w:tplc="140C0005">
      <w:start w:val="1"/>
      <w:numFmt w:val="bullet"/>
      <w:lvlText w:val=""/>
      <w:lvlJc w:val="left"/>
      <w:pPr>
        <w:ind w:left="2925" w:hanging="360"/>
      </w:pPr>
      <w:rPr>
        <w:rFonts w:ascii="Wingdings" w:hAnsi="Wingdings" w:hint="default"/>
      </w:rPr>
    </w:lvl>
    <w:lvl w:ilvl="3" w:tplc="140C0001">
      <w:start w:val="1"/>
      <w:numFmt w:val="bullet"/>
      <w:lvlText w:val=""/>
      <w:lvlJc w:val="left"/>
      <w:pPr>
        <w:ind w:left="3645" w:hanging="360"/>
      </w:pPr>
      <w:rPr>
        <w:rFonts w:ascii="Symbol" w:hAnsi="Symbol" w:hint="default"/>
      </w:rPr>
    </w:lvl>
    <w:lvl w:ilvl="4" w:tplc="140C0003" w:tentative="1">
      <w:start w:val="1"/>
      <w:numFmt w:val="bullet"/>
      <w:lvlText w:val="o"/>
      <w:lvlJc w:val="left"/>
      <w:pPr>
        <w:ind w:left="4365" w:hanging="360"/>
      </w:pPr>
      <w:rPr>
        <w:rFonts w:ascii="Courier New" w:hAnsi="Courier New" w:cs="Courier New" w:hint="default"/>
      </w:rPr>
    </w:lvl>
    <w:lvl w:ilvl="5" w:tplc="140C0005" w:tentative="1">
      <w:start w:val="1"/>
      <w:numFmt w:val="bullet"/>
      <w:lvlText w:val=""/>
      <w:lvlJc w:val="left"/>
      <w:pPr>
        <w:ind w:left="5085" w:hanging="360"/>
      </w:pPr>
      <w:rPr>
        <w:rFonts w:ascii="Wingdings" w:hAnsi="Wingdings" w:hint="default"/>
      </w:rPr>
    </w:lvl>
    <w:lvl w:ilvl="6" w:tplc="140C0001" w:tentative="1">
      <w:start w:val="1"/>
      <w:numFmt w:val="bullet"/>
      <w:lvlText w:val=""/>
      <w:lvlJc w:val="left"/>
      <w:pPr>
        <w:ind w:left="5805" w:hanging="360"/>
      </w:pPr>
      <w:rPr>
        <w:rFonts w:ascii="Symbol" w:hAnsi="Symbol" w:hint="default"/>
      </w:rPr>
    </w:lvl>
    <w:lvl w:ilvl="7" w:tplc="140C0003" w:tentative="1">
      <w:start w:val="1"/>
      <w:numFmt w:val="bullet"/>
      <w:lvlText w:val="o"/>
      <w:lvlJc w:val="left"/>
      <w:pPr>
        <w:ind w:left="6525" w:hanging="360"/>
      </w:pPr>
      <w:rPr>
        <w:rFonts w:ascii="Courier New" w:hAnsi="Courier New" w:cs="Courier New" w:hint="default"/>
      </w:rPr>
    </w:lvl>
    <w:lvl w:ilvl="8" w:tplc="140C0005" w:tentative="1">
      <w:start w:val="1"/>
      <w:numFmt w:val="bullet"/>
      <w:lvlText w:val=""/>
      <w:lvlJc w:val="left"/>
      <w:pPr>
        <w:ind w:left="7245" w:hanging="360"/>
      </w:pPr>
      <w:rPr>
        <w:rFonts w:ascii="Wingdings" w:hAnsi="Wingdings" w:hint="default"/>
      </w:rPr>
    </w:lvl>
  </w:abstractNum>
  <w:abstractNum w:abstractNumId="19" w15:restartNumberingAfterBreak="0">
    <w:nsid w:val="42AA2A6C"/>
    <w:multiLevelType w:val="hybridMultilevel"/>
    <w:tmpl w:val="98AC74D0"/>
    <w:lvl w:ilvl="0" w:tplc="BB0A0052">
      <w:numFmt w:val="bullet"/>
      <w:lvlText w:val="-"/>
      <w:lvlJc w:val="left"/>
      <w:pPr>
        <w:ind w:left="720" w:hanging="360"/>
      </w:pPr>
      <w:rPr>
        <w:rFonts w:ascii="Calibri" w:eastAsia="Calibr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6795296"/>
    <w:multiLevelType w:val="hybridMultilevel"/>
    <w:tmpl w:val="DD6E61CE"/>
    <w:lvl w:ilvl="0" w:tplc="140C0011">
      <w:start w:val="1"/>
      <w:numFmt w:val="decimal"/>
      <w:lvlText w:val="%1)"/>
      <w:lvlJc w:val="left"/>
      <w:pPr>
        <w:ind w:left="720" w:hanging="360"/>
      </w:pPr>
      <w:rPr>
        <w:rFonts w:hint="default"/>
      </w:r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4826267A"/>
    <w:multiLevelType w:val="hybridMultilevel"/>
    <w:tmpl w:val="27FEB104"/>
    <w:lvl w:ilvl="0" w:tplc="C59EB08A">
      <w:start w:val="1"/>
      <w:numFmt w:val="lowerLetter"/>
      <w:lvlText w:val="%1)"/>
      <w:lvlJc w:val="left"/>
      <w:pPr>
        <w:ind w:left="1125" w:hanging="360"/>
      </w:pPr>
      <w:rPr>
        <w:rFonts w:hint="default"/>
      </w:rPr>
    </w:lvl>
    <w:lvl w:ilvl="1" w:tplc="140C0019">
      <w:start w:val="1"/>
      <w:numFmt w:val="lowerLetter"/>
      <w:lvlText w:val="%2."/>
      <w:lvlJc w:val="left"/>
      <w:pPr>
        <w:ind w:left="1845" w:hanging="360"/>
      </w:pPr>
    </w:lvl>
    <w:lvl w:ilvl="2" w:tplc="140C001B" w:tentative="1">
      <w:start w:val="1"/>
      <w:numFmt w:val="lowerRoman"/>
      <w:lvlText w:val="%3."/>
      <w:lvlJc w:val="right"/>
      <w:pPr>
        <w:ind w:left="2565" w:hanging="180"/>
      </w:pPr>
    </w:lvl>
    <w:lvl w:ilvl="3" w:tplc="140C000F" w:tentative="1">
      <w:start w:val="1"/>
      <w:numFmt w:val="decimal"/>
      <w:lvlText w:val="%4."/>
      <w:lvlJc w:val="left"/>
      <w:pPr>
        <w:ind w:left="3285" w:hanging="360"/>
      </w:pPr>
    </w:lvl>
    <w:lvl w:ilvl="4" w:tplc="140C0019" w:tentative="1">
      <w:start w:val="1"/>
      <w:numFmt w:val="lowerLetter"/>
      <w:lvlText w:val="%5."/>
      <w:lvlJc w:val="left"/>
      <w:pPr>
        <w:ind w:left="4005" w:hanging="360"/>
      </w:pPr>
    </w:lvl>
    <w:lvl w:ilvl="5" w:tplc="140C001B" w:tentative="1">
      <w:start w:val="1"/>
      <w:numFmt w:val="lowerRoman"/>
      <w:lvlText w:val="%6."/>
      <w:lvlJc w:val="right"/>
      <w:pPr>
        <w:ind w:left="4725" w:hanging="180"/>
      </w:pPr>
    </w:lvl>
    <w:lvl w:ilvl="6" w:tplc="140C000F" w:tentative="1">
      <w:start w:val="1"/>
      <w:numFmt w:val="decimal"/>
      <w:lvlText w:val="%7."/>
      <w:lvlJc w:val="left"/>
      <w:pPr>
        <w:ind w:left="5445" w:hanging="360"/>
      </w:pPr>
    </w:lvl>
    <w:lvl w:ilvl="7" w:tplc="140C0019" w:tentative="1">
      <w:start w:val="1"/>
      <w:numFmt w:val="lowerLetter"/>
      <w:lvlText w:val="%8."/>
      <w:lvlJc w:val="left"/>
      <w:pPr>
        <w:ind w:left="6165" w:hanging="360"/>
      </w:pPr>
    </w:lvl>
    <w:lvl w:ilvl="8" w:tplc="140C001B" w:tentative="1">
      <w:start w:val="1"/>
      <w:numFmt w:val="lowerRoman"/>
      <w:lvlText w:val="%9."/>
      <w:lvlJc w:val="right"/>
      <w:pPr>
        <w:ind w:left="6885" w:hanging="180"/>
      </w:pPr>
    </w:lvl>
  </w:abstractNum>
  <w:abstractNum w:abstractNumId="22" w15:restartNumberingAfterBreak="0">
    <w:nsid w:val="4AB00642"/>
    <w:multiLevelType w:val="hybridMultilevel"/>
    <w:tmpl w:val="27FEB104"/>
    <w:lvl w:ilvl="0" w:tplc="C59EB08A">
      <w:start w:val="1"/>
      <w:numFmt w:val="lowerLetter"/>
      <w:lvlText w:val="%1)"/>
      <w:lvlJc w:val="left"/>
      <w:pPr>
        <w:ind w:left="1125" w:hanging="360"/>
      </w:pPr>
      <w:rPr>
        <w:rFonts w:hint="default"/>
      </w:rPr>
    </w:lvl>
    <w:lvl w:ilvl="1" w:tplc="140C0019" w:tentative="1">
      <w:start w:val="1"/>
      <w:numFmt w:val="lowerLetter"/>
      <w:lvlText w:val="%2."/>
      <w:lvlJc w:val="left"/>
      <w:pPr>
        <w:ind w:left="1845" w:hanging="360"/>
      </w:pPr>
    </w:lvl>
    <w:lvl w:ilvl="2" w:tplc="140C001B" w:tentative="1">
      <w:start w:val="1"/>
      <w:numFmt w:val="lowerRoman"/>
      <w:lvlText w:val="%3."/>
      <w:lvlJc w:val="right"/>
      <w:pPr>
        <w:ind w:left="2565" w:hanging="180"/>
      </w:pPr>
    </w:lvl>
    <w:lvl w:ilvl="3" w:tplc="140C000F" w:tentative="1">
      <w:start w:val="1"/>
      <w:numFmt w:val="decimal"/>
      <w:lvlText w:val="%4."/>
      <w:lvlJc w:val="left"/>
      <w:pPr>
        <w:ind w:left="3285" w:hanging="360"/>
      </w:pPr>
    </w:lvl>
    <w:lvl w:ilvl="4" w:tplc="140C0019" w:tentative="1">
      <w:start w:val="1"/>
      <w:numFmt w:val="lowerLetter"/>
      <w:lvlText w:val="%5."/>
      <w:lvlJc w:val="left"/>
      <w:pPr>
        <w:ind w:left="4005" w:hanging="360"/>
      </w:pPr>
    </w:lvl>
    <w:lvl w:ilvl="5" w:tplc="140C001B" w:tentative="1">
      <w:start w:val="1"/>
      <w:numFmt w:val="lowerRoman"/>
      <w:lvlText w:val="%6."/>
      <w:lvlJc w:val="right"/>
      <w:pPr>
        <w:ind w:left="4725" w:hanging="180"/>
      </w:pPr>
    </w:lvl>
    <w:lvl w:ilvl="6" w:tplc="140C000F" w:tentative="1">
      <w:start w:val="1"/>
      <w:numFmt w:val="decimal"/>
      <w:lvlText w:val="%7."/>
      <w:lvlJc w:val="left"/>
      <w:pPr>
        <w:ind w:left="5445" w:hanging="360"/>
      </w:pPr>
    </w:lvl>
    <w:lvl w:ilvl="7" w:tplc="140C0019" w:tentative="1">
      <w:start w:val="1"/>
      <w:numFmt w:val="lowerLetter"/>
      <w:lvlText w:val="%8."/>
      <w:lvlJc w:val="left"/>
      <w:pPr>
        <w:ind w:left="6165" w:hanging="360"/>
      </w:pPr>
    </w:lvl>
    <w:lvl w:ilvl="8" w:tplc="140C001B" w:tentative="1">
      <w:start w:val="1"/>
      <w:numFmt w:val="lowerRoman"/>
      <w:lvlText w:val="%9."/>
      <w:lvlJc w:val="right"/>
      <w:pPr>
        <w:ind w:left="6885" w:hanging="180"/>
      </w:pPr>
    </w:lvl>
  </w:abstractNum>
  <w:abstractNum w:abstractNumId="23" w15:restartNumberingAfterBreak="0">
    <w:nsid w:val="4B472C97"/>
    <w:multiLevelType w:val="hybridMultilevel"/>
    <w:tmpl w:val="27FEB104"/>
    <w:lvl w:ilvl="0" w:tplc="C59EB08A">
      <w:start w:val="1"/>
      <w:numFmt w:val="lowerLetter"/>
      <w:lvlText w:val="%1)"/>
      <w:lvlJc w:val="left"/>
      <w:pPr>
        <w:ind w:left="1125" w:hanging="360"/>
      </w:pPr>
      <w:rPr>
        <w:rFonts w:hint="default"/>
      </w:rPr>
    </w:lvl>
    <w:lvl w:ilvl="1" w:tplc="140C0019">
      <w:start w:val="1"/>
      <w:numFmt w:val="lowerLetter"/>
      <w:lvlText w:val="%2."/>
      <w:lvlJc w:val="left"/>
      <w:pPr>
        <w:ind w:left="1845" w:hanging="360"/>
      </w:pPr>
    </w:lvl>
    <w:lvl w:ilvl="2" w:tplc="140C001B" w:tentative="1">
      <w:start w:val="1"/>
      <w:numFmt w:val="lowerRoman"/>
      <w:lvlText w:val="%3."/>
      <w:lvlJc w:val="right"/>
      <w:pPr>
        <w:ind w:left="2565" w:hanging="180"/>
      </w:pPr>
    </w:lvl>
    <w:lvl w:ilvl="3" w:tplc="140C000F" w:tentative="1">
      <w:start w:val="1"/>
      <w:numFmt w:val="decimal"/>
      <w:lvlText w:val="%4."/>
      <w:lvlJc w:val="left"/>
      <w:pPr>
        <w:ind w:left="3285" w:hanging="360"/>
      </w:pPr>
    </w:lvl>
    <w:lvl w:ilvl="4" w:tplc="140C0019" w:tentative="1">
      <w:start w:val="1"/>
      <w:numFmt w:val="lowerLetter"/>
      <w:lvlText w:val="%5."/>
      <w:lvlJc w:val="left"/>
      <w:pPr>
        <w:ind w:left="4005" w:hanging="360"/>
      </w:pPr>
    </w:lvl>
    <w:lvl w:ilvl="5" w:tplc="140C001B" w:tentative="1">
      <w:start w:val="1"/>
      <w:numFmt w:val="lowerRoman"/>
      <w:lvlText w:val="%6."/>
      <w:lvlJc w:val="right"/>
      <w:pPr>
        <w:ind w:left="4725" w:hanging="180"/>
      </w:pPr>
    </w:lvl>
    <w:lvl w:ilvl="6" w:tplc="140C000F" w:tentative="1">
      <w:start w:val="1"/>
      <w:numFmt w:val="decimal"/>
      <w:lvlText w:val="%7."/>
      <w:lvlJc w:val="left"/>
      <w:pPr>
        <w:ind w:left="5445" w:hanging="360"/>
      </w:pPr>
    </w:lvl>
    <w:lvl w:ilvl="7" w:tplc="140C0019" w:tentative="1">
      <w:start w:val="1"/>
      <w:numFmt w:val="lowerLetter"/>
      <w:lvlText w:val="%8."/>
      <w:lvlJc w:val="left"/>
      <w:pPr>
        <w:ind w:left="6165" w:hanging="360"/>
      </w:pPr>
    </w:lvl>
    <w:lvl w:ilvl="8" w:tplc="140C001B" w:tentative="1">
      <w:start w:val="1"/>
      <w:numFmt w:val="lowerRoman"/>
      <w:lvlText w:val="%9."/>
      <w:lvlJc w:val="right"/>
      <w:pPr>
        <w:ind w:left="6885" w:hanging="180"/>
      </w:pPr>
    </w:lvl>
  </w:abstractNum>
  <w:abstractNum w:abstractNumId="24" w15:restartNumberingAfterBreak="0">
    <w:nsid w:val="4D29761D"/>
    <w:multiLevelType w:val="hybridMultilevel"/>
    <w:tmpl w:val="30E403F8"/>
    <w:lvl w:ilvl="0" w:tplc="BEE4DB1A">
      <w:numFmt w:val="bullet"/>
      <w:lvlText w:val=""/>
      <w:lvlJc w:val="left"/>
      <w:pPr>
        <w:ind w:left="720" w:hanging="360"/>
      </w:pPr>
      <w:rPr>
        <w:rFonts w:ascii="Wingdings" w:eastAsiaTheme="minorEastAsia" w:hAnsi="Wingdings"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513B0CB8"/>
    <w:multiLevelType w:val="hybridMultilevel"/>
    <w:tmpl w:val="27FEB104"/>
    <w:lvl w:ilvl="0" w:tplc="C59EB08A">
      <w:start w:val="1"/>
      <w:numFmt w:val="lowerLetter"/>
      <w:lvlText w:val="%1)"/>
      <w:lvlJc w:val="left"/>
      <w:pPr>
        <w:ind w:left="1125" w:hanging="360"/>
      </w:pPr>
      <w:rPr>
        <w:rFonts w:hint="default"/>
      </w:rPr>
    </w:lvl>
    <w:lvl w:ilvl="1" w:tplc="140C0019" w:tentative="1">
      <w:start w:val="1"/>
      <w:numFmt w:val="lowerLetter"/>
      <w:lvlText w:val="%2."/>
      <w:lvlJc w:val="left"/>
      <w:pPr>
        <w:ind w:left="1845" w:hanging="360"/>
      </w:pPr>
    </w:lvl>
    <w:lvl w:ilvl="2" w:tplc="140C001B" w:tentative="1">
      <w:start w:val="1"/>
      <w:numFmt w:val="lowerRoman"/>
      <w:lvlText w:val="%3."/>
      <w:lvlJc w:val="right"/>
      <w:pPr>
        <w:ind w:left="2565" w:hanging="180"/>
      </w:pPr>
    </w:lvl>
    <w:lvl w:ilvl="3" w:tplc="140C000F" w:tentative="1">
      <w:start w:val="1"/>
      <w:numFmt w:val="decimal"/>
      <w:lvlText w:val="%4."/>
      <w:lvlJc w:val="left"/>
      <w:pPr>
        <w:ind w:left="3285" w:hanging="360"/>
      </w:pPr>
    </w:lvl>
    <w:lvl w:ilvl="4" w:tplc="140C0019" w:tentative="1">
      <w:start w:val="1"/>
      <w:numFmt w:val="lowerLetter"/>
      <w:lvlText w:val="%5."/>
      <w:lvlJc w:val="left"/>
      <w:pPr>
        <w:ind w:left="4005" w:hanging="360"/>
      </w:pPr>
    </w:lvl>
    <w:lvl w:ilvl="5" w:tplc="140C001B" w:tentative="1">
      <w:start w:val="1"/>
      <w:numFmt w:val="lowerRoman"/>
      <w:lvlText w:val="%6."/>
      <w:lvlJc w:val="right"/>
      <w:pPr>
        <w:ind w:left="4725" w:hanging="180"/>
      </w:pPr>
    </w:lvl>
    <w:lvl w:ilvl="6" w:tplc="140C000F" w:tentative="1">
      <w:start w:val="1"/>
      <w:numFmt w:val="decimal"/>
      <w:lvlText w:val="%7."/>
      <w:lvlJc w:val="left"/>
      <w:pPr>
        <w:ind w:left="5445" w:hanging="360"/>
      </w:pPr>
    </w:lvl>
    <w:lvl w:ilvl="7" w:tplc="140C0019" w:tentative="1">
      <w:start w:val="1"/>
      <w:numFmt w:val="lowerLetter"/>
      <w:lvlText w:val="%8."/>
      <w:lvlJc w:val="left"/>
      <w:pPr>
        <w:ind w:left="6165" w:hanging="360"/>
      </w:pPr>
    </w:lvl>
    <w:lvl w:ilvl="8" w:tplc="140C001B" w:tentative="1">
      <w:start w:val="1"/>
      <w:numFmt w:val="lowerRoman"/>
      <w:lvlText w:val="%9."/>
      <w:lvlJc w:val="right"/>
      <w:pPr>
        <w:ind w:left="6885" w:hanging="180"/>
      </w:pPr>
    </w:lvl>
  </w:abstractNum>
  <w:abstractNum w:abstractNumId="26" w15:restartNumberingAfterBreak="0">
    <w:nsid w:val="5B41163D"/>
    <w:multiLevelType w:val="hybridMultilevel"/>
    <w:tmpl w:val="BEDA665C"/>
    <w:lvl w:ilvl="0" w:tplc="140C0015">
      <w:start w:val="1"/>
      <w:numFmt w:val="upp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7" w15:restartNumberingAfterBreak="0">
    <w:nsid w:val="5ECA3D70"/>
    <w:multiLevelType w:val="multilevel"/>
    <w:tmpl w:val="5A54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DE360A"/>
    <w:multiLevelType w:val="hybridMultilevel"/>
    <w:tmpl w:val="95FEBEE8"/>
    <w:lvl w:ilvl="0" w:tplc="140C0017">
      <w:start w:val="1"/>
      <w:numFmt w:val="lowerLetter"/>
      <w:lvlText w:val="%1)"/>
      <w:lvlJc w:val="left"/>
      <w:pPr>
        <w:ind w:left="720" w:hanging="360"/>
      </w:pPr>
      <w:rPr>
        <w:rFonts w:hint="default"/>
        <w:b w:val="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67DF173A"/>
    <w:multiLevelType w:val="multilevel"/>
    <w:tmpl w:val="140C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C51A5A"/>
    <w:multiLevelType w:val="multilevel"/>
    <w:tmpl w:val="140C0025"/>
    <w:lvl w:ilvl="0">
      <w:start w:val="1"/>
      <w:numFmt w:val="decimal"/>
      <w:pStyle w:val="Titre1"/>
      <w:lvlText w:val="%1"/>
      <w:lvlJc w:val="left"/>
      <w:pPr>
        <w:ind w:left="858" w:hanging="432"/>
      </w:pPr>
    </w:lvl>
    <w:lvl w:ilvl="1">
      <w:start w:val="1"/>
      <w:numFmt w:val="decimal"/>
      <w:pStyle w:val="Titre2"/>
      <w:lvlText w:val="%1.%2"/>
      <w:lvlJc w:val="left"/>
      <w:pPr>
        <w:ind w:left="6105"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1" w15:restartNumberingAfterBreak="0">
    <w:nsid w:val="69094DAA"/>
    <w:multiLevelType w:val="hybridMultilevel"/>
    <w:tmpl w:val="95AE9CAE"/>
    <w:lvl w:ilvl="0" w:tplc="0172B328">
      <w:start w:val="1"/>
      <w:numFmt w:val="bullet"/>
      <w:lvlText w:val="-"/>
      <w:lvlJc w:val="left"/>
      <w:pPr>
        <w:ind w:left="785" w:hanging="360"/>
      </w:pPr>
      <w:rPr>
        <w:rFonts w:ascii="Comic Sans MS" w:eastAsia="Calibri" w:hAnsi="Comic Sans MS" w:cs="Calibri"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6B1A184E"/>
    <w:multiLevelType w:val="hybridMultilevel"/>
    <w:tmpl w:val="27FEB104"/>
    <w:lvl w:ilvl="0" w:tplc="C59EB08A">
      <w:start w:val="1"/>
      <w:numFmt w:val="lowerLetter"/>
      <w:lvlText w:val="%1)"/>
      <w:lvlJc w:val="left"/>
      <w:pPr>
        <w:ind w:left="1125" w:hanging="360"/>
      </w:pPr>
      <w:rPr>
        <w:rFonts w:hint="default"/>
      </w:rPr>
    </w:lvl>
    <w:lvl w:ilvl="1" w:tplc="140C0019" w:tentative="1">
      <w:start w:val="1"/>
      <w:numFmt w:val="lowerLetter"/>
      <w:lvlText w:val="%2."/>
      <w:lvlJc w:val="left"/>
      <w:pPr>
        <w:ind w:left="1845" w:hanging="360"/>
      </w:pPr>
    </w:lvl>
    <w:lvl w:ilvl="2" w:tplc="140C001B" w:tentative="1">
      <w:start w:val="1"/>
      <w:numFmt w:val="lowerRoman"/>
      <w:lvlText w:val="%3."/>
      <w:lvlJc w:val="right"/>
      <w:pPr>
        <w:ind w:left="2565" w:hanging="180"/>
      </w:pPr>
    </w:lvl>
    <w:lvl w:ilvl="3" w:tplc="140C000F" w:tentative="1">
      <w:start w:val="1"/>
      <w:numFmt w:val="decimal"/>
      <w:lvlText w:val="%4."/>
      <w:lvlJc w:val="left"/>
      <w:pPr>
        <w:ind w:left="3285" w:hanging="360"/>
      </w:pPr>
    </w:lvl>
    <w:lvl w:ilvl="4" w:tplc="140C0019" w:tentative="1">
      <w:start w:val="1"/>
      <w:numFmt w:val="lowerLetter"/>
      <w:lvlText w:val="%5."/>
      <w:lvlJc w:val="left"/>
      <w:pPr>
        <w:ind w:left="4005" w:hanging="360"/>
      </w:pPr>
    </w:lvl>
    <w:lvl w:ilvl="5" w:tplc="140C001B" w:tentative="1">
      <w:start w:val="1"/>
      <w:numFmt w:val="lowerRoman"/>
      <w:lvlText w:val="%6."/>
      <w:lvlJc w:val="right"/>
      <w:pPr>
        <w:ind w:left="4725" w:hanging="180"/>
      </w:pPr>
    </w:lvl>
    <w:lvl w:ilvl="6" w:tplc="140C000F" w:tentative="1">
      <w:start w:val="1"/>
      <w:numFmt w:val="decimal"/>
      <w:lvlText w:val="%7."/>
      <w:lvlJc w:val="left"/>
      <w:pPr>
        <w:ind w:left="5445" w:hanging="360"/>
      </w:pPr>
    </w:lvl>
    <w:lvl w:ilvl="7" w:tplc="140C0019" w:tentative="1">
      <w:start w:val="1"/>
      <w:numFmt w:val="lowerLetter"/>
      <w:lvlText w:val="%8."/>
      <w:lvlJc w:val="left"/>
      <w:pPr>
        <w:ind w:left="6165" w:hanging="360"/>
      </w:pPr>
    </w:lvl>
    <w:lvl w:ilvl="8" w:tplc="140C001B" w:tentative="1">
      <w:start w:val="1"/>
      <w:numFmt w:val="lowerRoman"/>
      <w:lvlText w:val="%9."/>
      <w:lvlJc w:val="right"/>
      <w:pPr>
        <w:ind w:left="6885" w:hanging="180"/>
      </w:pPr>
    </w:lvl>
  </w:abstractNum>
  <w:abstractNum w:abstractNumId="33" w15:restartNumberingAfterBreak="0">
    <w:nsid w:val="716804E2"/>
    <w:multiLevelType w:val="multilevel"/>
    <w:tmpl w:val="033E9C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73637DC4"/>
    <w:multiLevelType w:val="hybridMultilevel"/>
    <w:tmpl w:val="8CCAAE0C"/>
    <w:lvl w:ilvl="0" w:tplc="3B92B9BA">
      <w:numFmt w:val="bullet"/>
      <w:lvlText w:val="-"/>
      <w:lvlJc w:val="left"/>
      <w:pPr>
        <w:ind w:left="1485" w:hanging="360"/>
      </w:pPr>
      <w:rPr>
        <w:rFonts w:ascii="Comic Sans MS" w:eastAsia="Calibri" w:hAnsi="Comic Sans MS" w:cs="Calibri" w:hint="default"/>
      </w:rPr>
    </w:lvl>
    <w:lvl w:ilvl="1" w:tplc="140C0003" w:tentative="1">
      <w:start w:val="1"/>
      <w:numFmt w:val="bullet"/>
      <w:lvlText w:val="o"/>
      <w:lvlJc w:val="left"/>
      <w:pPr>
        <w:ind w:left="2205" w:hanging="360"/>
      </w:pPr>
      <w:rPr>
        <w:rFonts w:ascii="Courier New" w:hAnsi="Courier New" w:cs="Courier New" w:hint="default"/>
      </w:rPr>
    </w:lvl>
    <w:lvl w:ilvl="2" w:tplc="140C0005" w:tentative="1">
      <w:start w:val="1"/>
      <w:numFmt w:val="bullet"/>
      <w:lvlText w:val=""/>
      <w:lvlJc w:val="left"/>
      <w:pPr>
        <w:ind w:left="2925" w:hanging="360"/>
      </w:pPr>
      <w:rPr>
        <w:rFonts w:ascii="Wingdings" w:hAnsi="Wingdings" w:hint="default"/>
      </w:rPr>
    </w:lvl>
    <w:lvl w:ilvl="3" w:tplc="140C0001" w:tentative="1">
      <w:start w:val="1"/>
      <w:numFmt w:val="bullet"/>
      <w:lvlText w:val=""/>
      <w:lvlJc w:val="left"/>
      <w:pPr>
        <w:ind w:left="3645" w:hanging="360"/>
      </w:pPr>
      <w:rPr>
        <w:rFonts w:ascii="Symbol" w:hAnsi="Symbol" w:hint="default"/>
      </w:rPr>
    </w:lvl>
    <w:lvl w:ilvl="4" w:tplc="140C0003" w:tentative="1">
      <w:start w:val="1"/>
      <w:numFmt w:val="bullet"/>
      <w:lvlText w:val="o"/>
      <w:lvlJc w:val="left"/>
      <w:pPr>
        <w:ind w:left="4365" w:hanging="360"/>
      </w:pPr>
      <w:rPr>
        <w:rFonts w:ascii="Courier New" w:hAnsi="Courier New" w:cs="Courier New" w:hint="default"/>
      </w:rPr>
    </w:lvl>
    <w:lvl w:ilvl="5" w:tplc="140C0005" w:tentative="1">
      <w:start w:val="1"/>
      <w:numFmt w:val="bullet"/>
      <w:lvlText w:val=""/>
      <w:lvlJc w:val="left"/>
      <w:pPr>
        <w:ind w:left="5085" w:hanging="360"/>
      </w:pPr>
      <w:rPr>
        <w:rFonts w:ascii="Wingdings" w:hAnsi="Wingdings" w:hint="default"/>
      </w:rPr>
    </w:lvl>
    <w:lvl w:ilvl="6" w:tplc="140C0001" w:tentative="1">
      <w:start w:val="1"/>
      <w:numFmt w:val="bullet"/>
      <w:lvlText w:val=""/>
      <w:lvlJc w:val="left"/>
      <w:pPr>
        <w:ind w:left="5805" w:hanging="360"/>
      </w:pPr>
      <w:rPr>
        <w:rFonts w:ascii="Symbol" w:hAnsi="Symbol" w:hint="default"/>
      </w:rPr>
    </w:lvl>
    <w:lvl w:ilvl="7" w:tplc="140C0003" w:tentative="1">
      <w:start w:val="1"/>
      <w:numFmt w:val="bullet"/>
      <w:lvlText w:val="o"/>
      <w:lvlJc w:val="left"/>
      <w:pPr>
        <w:ind w:left="6525" w:hanging="360"/>
      </w:pPr>
      <w:rPr>
        <w:rFonts w:ascii="Courier New" w:hAnsi="Courier New" w:cs="Courier New" w:hint="default"/>
      </w:rPr>
    </w:lvl>
    <w:lvl w:ilvl="8" w:tplc="140C0005" w:tentative="1">
      <w:start w:val="1"/>
      <w:numFmt w:val="bullet"/>
      <w:lvlText w:val=""/>
      <w:lvlJc w:val="left"/>
      <w:pPr>
        <w:ind w:left="7245" w:hanging="360"/>
      </w:pPr>
      <w:rPr>
        <w:rFonts w:ascii="Wingdings" w:hAnsi="Wingdings" w:hint="default"/>
      </w:rPr>
    </w:lvl>
  </w:abstractNum>
  <w:abstractNum w:abstractNumId="35" w15:restartNumberingAfterBreak="0">
    <w:nsid w:val="739F5A2C"/>
    <w:multiLevelType w:val="hybridMultilevel"/>
    <w:tmpl w:val="D6B0AC06"/>
    <w:lvl w:ilvl="0" w:tplc="90B63C12">
      <w:start w:val="1"/>
      <w:numFmt w:val="decimal"/>
      <w:lvlText w:val="%1)"/>
      <w:lvlJc w:val="left"/>
      <w:pPr>
        <w:ind w:left="1485" w:hanging="360"/>
      </w:pPr>
      <w:rPr>
        <w:rFonts w:hint="default"/>
      </w:rPr>
    </w:lvl>
    <w:lvl w:ilvl="1" w:tplc="140C0019">
      <w:start w:val="1"/>
      <w:numFmt w:val="lowerLetter"/>
      <w:lvlText w:val="%2."/>
      <w:lvlJc w:val="left"/>
      <w:pPr>
        <w:ind w:left="2205" w:hanging="360"/>
      </w:pPr>
    </w:lvl>
    <w:lvl w:ilvl="2" w:tplc="140C001B" w:tentative="1">
      <w:start w:val="1"/>
      <w:numFmt w:val="lowerRoman"/>
      <w:lvlText w:val="%3."/>
      <w:lvlJc w:val="right"/>
      <w:pPr>
        <w:ind w:left="2925" w:hanging="180"/>
      </w:pPr>
    </w:lvl>
    <w:lvl w:ilvl="3" w:tplc="140C000F" w:tentative="1">
      <w:start w:val="1"/>
      <w:numFmt w:val="decimal"/>
      <w:lvlText w:val="%4."/>
      <w:lvlJc w:val="left"/>
      <w:pPr>
        <w:ind w:left="3645" w:hanging="360"/>
      </w:pPr>
    </w:lvl>
    <w:lvl w:ilvl="4" w:tplc="140C0019" w:tentative="1">
      <w:start w:val="1"/>
      <w:numFmt w:val="lowerLetter"/>
      <w:lvlText w:val="%5."/>
      <w:lvlJc w:val="left"/>
      <w:pPr>
        <w:ind w:left="4365" w:hanging="360"/>
      </w:pPr>
    </w:lvl>
    <w:lvl w:ilvl="5" w:tplc="140C001B" w:tentative="1">
      <w:start w:val="1"/>
      <w:numFmt w:val="lowerRoman"/>
      <w:lvlText w:val="%6."/>
      <w:lvlJc w:val="right"/>
      <w:pPr>
        <w:ind w:left="5085" w:hanging="180"/>
      </w:pPr>
    </w:lvl>
    <w:lvl w:ilvl="6" w:tplc="140C000F" w:tentative="1">
      <w:start w:val="1"/>
      <w:numFmt w:val="decimal"/>
      <w:lvlText w:val="%7."/>
      <w:lvlJc w:val="left"/>
      <w:pPr>
        <w:ind w:left="5805" w:hanging="360"/>
      </w:pPr>
    </w:lvl>
    <w:lvl w:ilvl="7" w:tplc="140C0019" w:tentative="1">
      <w:start w:val="1"/>
      <w:numFmt w:val="lowerLetter"/>
      <w:lvlText w:val="%8."/>
      <w:lvlJc w:val="left"/>
      <w:pPr>
        <w:ind w:left="6525" w:hanging="360"/>
      </w:pPr>
    </w:lvl>
    <w:lvl w:ilvl="8" w:tplc="140C001B" w:tentative="1">
      <w:start w:val="1"/>
      <w:numFmt w:val="lowerRoman"/>
      <w:lvlText w:val="%9."/>
      <w:lvlJc w:val="right"/>
      <w:pPr>
        <w:ind w:left="7245" w:hanging="180"/>
      </w:pPr>
    </w:lvl>
  </w:abstractNum>
  <w:abstractNum w:abstractNumId="36" w15:restartNumberingAfterBreak="0">
    <w:nsid w:val="73B96320"/>
    <w:multiLevelType w:val="hybridMultilevel"/>
    <w:tmpl w:val="27FEB104"/>
    <w:lvl w:ilvl="0" w:tplc="C59EB08A">
      <w:start w:val="1"/>
      <w:numFmt w:val="lowerLetter"/>
      <w:lvlText w:val="%1)"/>
      <w:lvlJc w:val="left"/>
      <w:pPr>
        <w:ind w:left="1125" w:hanging="360"/>
      </w:pPr>
      <w:rPr>
        <w:rFonts w:hint="default"/>
      </w:rPr>
    </w:lvl>
    <w:lvl w:ilvl="1" w:tplc="140C0019">
      <w:start w:val="1"/>
      <w:numFmt w:val="lowerLetter"/>
      <w:lvlText w:val="%2."/>
      <w:lvlJc w:val="left"/>
      <w:pPr>
        <w:ind w:left="1845" w:hanging="360"/>
      </w:pPr>
    </w:lvl>
    <w:lvl w:ilvl="2" w:tplc="140C001B" w:tentative="1">
      <w:start w:val="1"/>
      <w:numFmt w:val="lowerRoman"/>
      <w:lvlText w:val="%3."/>
      <w:lvlJc w:val="right"/>
      <w:pPr>
        <w:ind w:left="2565" w:hanging="180"/>
      </w:pPr>
    </w:lvl>
    <w:lvl w:ilvl="3" w:tplc="140C000F" w:tentative="1">
      <w:start w:val="1"/>
      <w:numFmt w:val="decimal"/>
      <w:lvlText w:val="%4."/>
      <w:lvlJc w:val="left"/>
      <w:pPr>
        <w:ind w:left="3285" w:hanging="360"/>
      </w:pPr>
    </w:lvl>
    <w:lvl w:ilvl="4" w:tplc="140C0019" w:tentative="1">
      <w:start w:val="1"/>
      <w:numFmt w:val="lowerLetter"/>
      <w:lvlText w:val="%5."/>
      <w:lvlJc w:val="left"/>
      <w:pPr>
        <w:ind w:left="4005" w:hanging="360"/>
      </w:pPr>
    </w:lvl>
    <w:lvl w:ilvl="5" w:tplc="140C001B" w:tentative="1">
      <w:start w:val="1"/>
      <w:numFmt w:val="lowerRoman"/>
      <w:lvlText w:val="%6."/>
      <w:lvlJc w:val="right"/>
      <w:pPr>
        <w:ind w:left="4725" w:hanging="180"/>
      </w:pPr>
    </w:lvl>
    <w:lvl w:ilvl="6" w:tplc="140C000F" w:tentative="1">
      <w:start w:val="1"/>
      <w:numFmt w:val="decimal"/>
      <w:lvlText w:val="%7."/>
      <w:lvlJc w:val="left"/>
      <w:pPr>
        <w:ind w:left="5445" w:hanging="360"/>
      </w:pPr>
    </w:lvl>
    <w:lvl w:ilvl="7" w:tplc="140C0019" w:tentative="1">
      <w:start w:val="1"/>
      <w:numFmt w:val="lowerLetter"/>
      <w:lvlText w:val="%8."/>
      <w:lvlJc w:val="left"/>
      <w:pPr>
        <w:ind w:left="6165" w:hanging="360"/>
      </w:pPr>
    </w:lvl>
    <w:lvl w:ilvl="8" w:tplc="140C001B" w:tentative="1">
      <w:start w:val="1"/>
      <w:numFmt w:val="lowerRoman"/>
      <w:lvlText w:val="%9."/>
      <w:lvlJc w:val="right"/>
      <w:pPr>
        <w:ind w:left="6885" w:hanging="180"/>
      </w:pPr>
    </w:lvl>
  </w:abstractNum>
  <w:abstractNum w:abstractNumId="37" w15:restartNumberingAfterBreak="0">
    <w:nsid w:val="753122EB"/>
    <w:multiLevelType w:val="hybridMultilevel"/>
    <w:tmpl w:val="3EFCDB12"/>
    <w:lvl w:ilvl="0" w:tplc="50D2E9A6">
      <w:start w:val="1"/>
      <w:numFmt w:val="lowerLetter"/>
      <w:lvlText w:val="%1)"/>
      <w:lvlJc w:val="left"/>
      <w:pPr>
        <w:ind w:left="1485" w:hanging="360"/>
      </w:pPr>
      <w:rPr>
        <w:rFonts w:hint="default"/>
        <w:b w:val="0"/>
      </w:rPr>
    </w:lvl>
    <w:lvl w:ilvl="1" w:tplc="140C0019" w:tentative="1">
      <w:start w:val="1"/>
      <w:numFmt w:val="lowerLetter"/>
      <w:lvlText w:val="%2."/>
      <w:lvlJc w:val="left"/>
      <w:pPr>
        <w:ind w:left="2205" w:hanging="360"/>
      </w:pPr>
    </w:lvl>
    <w:lvl w:ilvl="2" w:tplc="140C001B" w:tentative="1">
      <w:start w:val="1"/>
      <w:numFmt w:val="lowerRoman"/>
      <w:lvlText w:val="%3."/>
      <w:lvlJc w:val="right"/>
      <w:pPr>
        <w:ind w:left="2925" w:hanging="180"/>
      </w:pPr>
    </w:lvl>
    <w:lvl w:ilvl="3" w:tplc="140C000F" w:tentative="1">
      <w:start w:val="1"/>
      <w:numFmt w:val="decimal"/>
      <w:lvlText w:val="%4."/>
      <w:lvlJc w:val="left"/>
      <w:pPr>
        <w:ind w:left="3645" w:hanging="360"/>
      </w:pPr>
    </w:lvl>
    <w:lvl w:ilvl="4" w:tplc="140C0019" w:tentative="1">
      <w:start w:val="1"/>
      <w:numFmt w:val="lowerLetter"/>
      <w:lvlText w:val="%5."/>
      <w:lvlJc w:val="left"/>
      <w:pPr>
        <w:ind w:left="4365" w:hanging="360"/>
      </w:pPr>
    </w:lvl>
    <w:lvl w:ilvl="5" w:tplc="140C001B" w:tentative="1">
      <w:start w:val="1"/>
      <w:numFmt w:val="lowerRoman"/>
      <w:lvlText w:val="%6."/>
      <w:lvlJc w:val="right"/>
      <w:pPr>
        <w:ind w:left="5085" w:hanging="180"/>
      </w:pPr>
    </w:lvl>
    <w:lvl w:ilvl="6" w:tplc="140C000F" w:tentative="1">
      <w:start w:val="1"/>
      <w:numFmt w:val="decimal"/>
      <w:lvlText w:val="%7."/>
      <w:lvlJc w:val="left"/>
      <w:pPr>
        <w:ind w:left="5805" w:hanging="360"/>
      </w:pPr>
    </w:lvl>
    <w:lvl w:ilvl="7" w:tplc="140C0019" w:tentative="1">
      <w:start w:val="1"/>
      <w:numFmt w:val="lowerLetter"/>
      <w:lvlText w:val="%8."/>
      <w:lvlJc w:val="left"/>
      <w:pPr>
        <w:ind w:left="6525" w:hanging="360"/>
      </w:pPr>
    </w:lvl>
    <w:lvl w:ilvl="8" w:tplc="140C001B" w:tentative="1">
      <w:start w:val="1"/>
      <w:numFmt w:val="lowerRoman"/>
      <w:lvlText w:val="%9."/>
      <w:lvlJc w:val="right"/>
      <w:pPr>
        <w:ind w:left="7245" w:hanging="180"/>
      </w:pPr>
    </w:lvl>
  </w:abstractNum>
  <w:abstractNum w:abstractNumId="38" w15:restartNumberingAfterBreak="0">
    <w:nsid w:val="7B0079E0"/>
    <w:multiLevelType w:val="hybridMultilevel"/>
    <w:tmpl w:val="C1AC6834"/>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9" w15:restartNumberingAfterBreak="0">
    <w:nsid w:val="7D5C7FDC"/>
    <w:multiLevelType w:val="hybridMultilevel"/>
    <w:tmpl w:val="27FEB104"/>
    <w:lvl w:ilvl="0" w:tplc="C59EB08A">
      <w:start w:val="1"/>
      <w:numFmt w:val="lowerLetter"/>
      <w:lvlText w:val="%1)"/>
      <w:lvlJc w:val="left"/>
      <w:pPr>
        <w:ind w:left="1125" w:hanging="360"/>
      </w:pPr>
      <w:rPr>
        <w:rFonts w:hint="default"/>
      </w:rPr>
    </w:lvl>
    <w:lvl w:ilvl="1" w:tplc="140C0019">
      <w:start w:val="1"/>
      <w:numFmt w:val="lowerLetter"/>
      <w:lvlText w:val="%2."/>
      <w:lvlJc w:val="left"/>
      <w:pPr>
        <w:ind w:left="1845" w:hanging="360"/>
      </w:pPr>
    </w:lvl>
    <w:lvl w:ilvl="2" w:tplc="140C001B" w:tentative="1">
      <w:start w:val="1"/>
      <w:numFmt w:val="lowerRoman"/>
      <w:lvlText w:val="%3."/>
      <w:lvlJc w:val="right"/>
      <w:pPr>
        <w:ind w:left="2565" w:hanging="180"/>
      </w:pPr>
    </w:lvl>
    <w:lvl w:ilvl="3" w:tplc="140C000F" w:tentative="1">
      <w:start w:val="1"/>
      <w:numFmt w:val="decimal"/>
      <w:lvlText w:val="%4."/>
      <w:lvlJc w:val="left"/>
      <w:pPr>
        <w:ind w:left="3285" w:hanging="360"/>
      </w:pPr>
    </w:lvl>
    <w:lvl w:ilvl="4" w:tplc="140C0019" w:tentative="1">
      <w:start w:val="1"/>
      <w:numFmt w:val="lowerLetter"/>
      <w:lvlText w:val="%5."/>
      <w:lvlJc w:val="left"/>
      <w:pPr>
        <w:ind w:left="4005" w:hanging="360"/>
      </w:pPr>
    </w:lvl>
    <w:lvl w:ilvl="5" w:tplc="140C001B" w:tentative="1">
      <w:start w:val="1"/>
      <w:numFmt w:val="lowerRoman"/>
      <w:lvlText w:val="%6."/>
      <w:lvlJc w:val="right"/>
      <w:pPr>
        <w:ind w:left="4725" w:hanging="180"/>
      </w:pPr>
    </w:lvl>
    <w:lvl w:ilvl="6" w:tplc="140C000F" w:tentative="1">
      <w:start w:val="1"/>
      <w:numFmt w:val="decimal"/>
      <w:lvlText w:val="%7."/>
      <w:lvlJc w:val="left"/>
      <w:pPr>
        <w:ind w:left="5445" w:hanging="360"/>
      </w:pPr>
    </w:lvl>
    <w:lvl w:ilvl="7" w:tplc="140C0019" w:tentative="1">
      <w:start w:val="1"/>
      <w:numFmt w:val="lowerLetter"/>
      <w:lvlText w:val="%8."/>
      <w:lvlJc w:val="left"/>
      <w:pPr>
        <w:ind w:left="6165" w:hanging="360"/>
      </w:pPr>
    </w:lvl>
    <w:lvl w:ilvl="8" w:tplc="140C001B" w:tentative="1">
      <w:start w:val="1"/>
      <w:numFmt w:val="lowerRoman"/>
      <w:lvlText w:val="%9."/>
      <w:lvlJc w:val="right"/>
      <w:pPr>
        <w:ind w:left="6885" w:hanging="180"/>
      </w:pPr>
    </w:lvl>
  </w:abstractNum>
  <w:num w:numId="1">
    <w:abstractNumId w:val="33"/>
  </w:num>
  <w:num w:numId="2">
    <w:abstractNumId w:val="8"/>
  </w:num>
  <w:num w:numId="3">
    <w:abstractNumId w:val="6"/>
  </w:num>
  <w:num w:numId="4">
    <w:abstractNumId w:val="5"/>
  </w:num>
  <w:num w:numId="5">
    <w:abstractNumId w:val="12"/>
  </w:num>
  <w:num w:numId="6">
    <w:abstractNumId w:val="10"/>
  </w:num>
  <w:num w:numId="7">
    <w:abstractNumId w:val="11"/>
  </w:num>
  <w:num w:numId="8">
    <w:abstractNumId w:val="19"/>
  </w:num>
  <w:num w:numId="9">
    <w:abstractNumId w:val="13"/>
  </w:num>
  <w:num w:numId="10">
    <w:abstractNumId w:val="20"/>
  </w:num>
  <w:num w:numId="11">
    <w:abstractNumId w:val="9"/>
  </w:num>
  <w:num w:numId="12">
    <w:abstractNumId w:val="2"/>
  </w:num>
  <w:num w:numId="13">
    <w:abstractNumId w:val="32"/>
  </w:num>
  <w:num w:numId="14">
    <w:abstractNumId w:val="22"/>
  </w:num>
  <w:num w:numId="15">
    <w:abstractNumId w:val="7"/>
  </w:num>
  <w:num w:numId="16">
    <w:abstractNumId w:val="25"/>
  </w:num>
  <w:num w:numId="17">
    <w:abstractNumId w:val="17"/>
  </w:num>
  <w:num w:numId="18">
    <w:abstractNumId w:val="21"/>
  </w:num>
  <w:num w:numId="19">
    <w:abstractNumId w:val="34"/>
  </w:num>
  <w:num w:numId="20">
    <w:abstractNumId w:val="18"/>
  </w:num>
  <w:num w:numId="21">
    <w:abstractNumId w:val="1"/>
  </w:num>
  <w:num w:numId="22">
    <w:abstractNumId w:val="3"/>
  </w:num>
  <w:num w:numId="23">
    <w:abstractNumId w:val="23"/>
  </w:num>
  <w:num w:numId="24">
    <w:abstractNumId w:val="36"/>
  </w:num>
  <w:num w:numId="25">
    <w:abstractNumId w:val="39"/>
  </w:num>
  <w:num w:numId="26">
    <w:abstractNumId w:val="4"/>
  </w:num>
  <w:num w:numId="27">
    <w:abstractNumId w:val="37"/>
  </w:num>
  <w:num w:numId="28">
    <w:abstractNumId w:val="28"/>
  </w:num>
  <w:num w:numId="29">
    <w:abstractNumId w:val="31"/>
  </w:num>
  <w:num w:numId="30">
    <w:abstractNumId w:val="38"/>
  </w:num>
  <w:num w:numId="31">
    <w:abstractNumId w:val="29"/>
  </w:num>
  <w:num w:numId="32">
    <w:abstractNumId w:val="26"/>
  </w:num>
  <w:num w:numId="33">
    <w:abstractNumId w:val="16"/>
  </w:num>
  <w:num w:numId="34">
    <w:abstractNumId w:val="30"/>
  </w:num>
  <w:num w:numId="35">
    <w:abstractNumId w:val="14"/>
  </w:num>
  <w:num w:numId="36">
    <w:abstractNumId w:val="35"/>
  </w:num>
  <w:num w:numId="37">
    <w:abstractNumId w:val="0"/>
  </w:num>
  <w:num w:numId="38">
    <w:abstractNumId w:val="15"/>
  </w:num>
  <w:num w:numId="39">
    <w:abstractNumId w:val="2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57"/>
    <w:rsid w:val="0000065C"/>
    <w:rsid w:val="0000177F"/>
    <w:rsid w:val="00001B86"/>
    <w:rsid w:val="00003E2C"/>
    <w:rsid w:val="000058DD"/>
    <w:rsid w:val="00010124"/>
    <w:rsid w:val="000110A3"/>
    <w:rsid w:val="00017C32"/>
    <w:rsid w:val="000214B1"/>
    <w:rsid w:val="000238D5"/>
    <w:rsid w:val="00026EA8"/>
    <w:rsid w:val="00027184"/>
    <w:rsid w:val="000306C2"/>
    <w:rsid w:val="000321C8"/>
    <w:rsid w:val="00033937"/>
    <w:rsid w:val="0003515A"/>
    <w:rsid w:val="00040BFF"/>
    <w:rsid w:val="000448E8"/>
    <w:rsid w:val="00045810"/>
    <w:rsid w:val="00046AEB"/>
    <w:rsid w:val="00047AFB"/>
    <w:rsid w:val="00053401"/>
    <w:rsid w:val="00063745"/>
    <w:rsid w:val="0006552D"/>
    <w:rsid w:val="00071A64"/>
    <w:rsid w:val="00071BD5"/>
    <w:rsid w:val="00071FC8"/>
    <w:rsid w:val="00072899"/>
    <w:rsid w:val="00074DE3"/>
    <w:rsid w:val="00077A5B"/>
    <w:rsid w:val="00080A04"/>
    <w:rsid w:val="0008344E"/>
    <w:rsid w:val="0008409F"/>
    <w:rsid w:val="00090CD0"/>
    <w:rsid w:val="000927E1"/>
    <w:rsid w:val="00097029"/>
    <w:rsid w:val="000A518F"/>
    <w:rsid w:val="000B218F"/>
    <w:rsid w:val="000B78AF"/>
    <w:rsid w:val="000C2730"/>
    <w:rsid w:val="000D0876"/>
    <w:rsid w:val="000D6FDA"/>
    <w:rsid w:val="000E58B5"/>
    <w:rsid w:val="000F5E50"/>
    <w:rsid w:val="000F6386"/>
    <w:rsid w:val="001027AE"/>
    <w:rsid w:val="001051E0"/>
    <w:rsid w:val="00105531"/>
    <w:rsid w:val="00105551"/>
    <w:rsid w:val="00107C68"/>
    <w:rsid w:val="00117B27"/>
    <w:rsid w:val="00120C9A"/>
    <w:rsid w:val="0012242A"/>
    <w:rsid w:val="00125E78"/>
    <w:rsid w:val="001274B6"/>
    <w:rsid w:val="00130CCA"/>
    <w:rsid w:val="00132B9C"/>
    <w:rsid w:val="00134D0A"/>
    <w:rsid w:val="00137518"/>
    <w:rsid w:val="00140127"/>
    <w:rsid w:val="00150CE1"/>
    <w:rsid w:val="00156133"/>
    <w:rsid w:val="00156274"/>
    <w:rsid w:val="00156CB2"/>
    <w:rsid w:val="00160751"/>
    <w:rsid w:val="00164491"/>
    <w:rsid w:val="001715E1"/>
    <w:rsid w:val="001731CB"/>
    <w:rsid w:val="00174504"/>
    <w:rsid w:val="00176ECF"/>
    <w:rsid w:val="0018345E"/>
    <w:rsid w:val="00184271"/>
    <w:rsid w:val="001912BB"/>
    <w:rsid w:val="00192BCC"/>
    <w:rsid w:val="001A3CBC"/>
    <w:rsid w:val="001A4425"/>
    <w:rsid w:val="001A5153"/>
    <w:rsid w:val="001A786E"/>
    <w:rsid w:val="001A7A0E"/>
    <w:rsid w:val="001B0464"/>
    <w:rsid w:val="001B111C"/>
    <w:rsid w:val="001C51B3"/>
    <w:rsid w:val="001C5D91"/>
    <w:rsid w:val="001D1895"/>
    <w:rsid w:val="001D1AE4"/>
    <w:rsid w:val="001D67CB"/>
    <w:rsid w:val="001E1C36"/>
    <w:rsid w:val="001E2694"/>
    <w:rsid w:val="001E3748"/>
    <w:rsid w:val="001E4F3A"/>
    <w:rsid w:val="001E7256"/>
    <w:rsid w:val="001F7A69"/>
    <w:rsid w:val="0020249F"/>
    <w:rsid w:val="00203A33"/>
    <w:rsid w:val="00205523"/>
    <w:rsid w:val="00207258"/>
    <w:rsid w:val="002104DE"/>
    <w:rsid w:val="00211A74"/>
    <w:rsid w:val="002158CF"/>
    <w:rsid w:val="00220730"/>
    <w:rsid w:val="002218AB"/>
    <w:rsid w:val="00221E5A"/>
    <w:rsid w:val="0022667A"/>
    <w:rsid w:val="00232345"/>
    <w:rsid w:val="00233115"/>
    <w:rsid w:val="00234733"/>
    <w:rsid w:val="00235930"/>
    <w:rsid w:val="0024133E"/>
    <w:rsid w:val="0024163C"/>
    <w:rsid w:val="00245C2A"/>
    <w:rsid w:val="002467BC"/>
    <w:rsid w:val="00247567"/>
    <w:rsid w:val="002502D8"/>
    <w:rsid w:val="00254897"/>
    <w:rsid w:val="0025584F"/>
    <w:rsid w:val="002671D4"/>
    <w:rsid w:val="002703C6"/>
    <w:rsid w:val="002727CC"/>
    <w:rsid w:val="0028008F"/>
    <w:rsid w:val="00281EA9"/>
    <w:rsid w:val="0028293C"/>
    <w:rsid w:val="00291404"/>
    <w:rsid w:val="0029199E"/>
    <w:rsid w:val="0029742C"/>
    <w:rsid w:val="002A350E"/>
    <w:rsid w:val="002A46B5"/>
    <w:rsid w:val="002A5431"/>
    <w:rsid w:val="002B239F"/>
    <w:rsid w:val="002B5181"/>
    <w:rsid w:val="002C0913"/>
    <w:rsid w:val="002D0816"/>
    <w:rsid w:val="002D73BE"/>
    <w:rsid w:val="002E1762"/>
    <w:rsid w:val="002E31E8"/>
    <w:rsid w:val="002F1577"/>
    <w:rsid w:val="002F37D2"/>
    <w:rsid w:val="002F6222"/>
    <w:rsid w:val="002F7CDE"/>
    <w:rsid w:val="00300047"/>
    <w:rsid w:val="00300E89"/>
    <w:rsid w:val="003043C4"/>
    <w:rsid w:val="0031098F"/>
    <w:rsid w:val="0031133B"/>
    <w:rsid w:val="00311731"/>
    <w:rsid w:val="00325C55"/>
    <w:rsid w:val="00325F46"/>
    <w:rsid w:val="00326627"/>
    <w:rsid w:val="00326B01"/>
    <w:rsid w:val="00331AFD"/>
    <w:rsid w:val="00332C62"/>
    <w:rsid w:val="00335E23"/>
    <w:rsid w:val="0033751B"/>
    <w:rsid w:val="00341D0F"/>
    <w:rsid w:val="003425A9"/>
    <w:rsid w:val="003449C2"/>
    <w:rsid w:val="00357EC1"/>
    <w:rsid w:val="003600C7"/>
    <w:rsid w:val="0036349B"/>
    <w:rsid w:val="003648BF"/>
    <w:rsid w:val="003655C2"/>
    <w:rsid w:val="00367939"/>
    <w:rsid w:val="00370E1B"/>
    <w:rsid w:val="0037219C"/>
    <w:rsid w:val="00374AC3"/>
    <w:rsid w:val="00390C7E"/>
    <w:rsid w:val="003937ED"/>
    <w:rsid w:val="00395EDF"/>
    <w:rsid w:val="003977D1"/>
    <w:rsid w:val="003A2BFF"/>
    <w:rsid w:val="003B1569"/>
    <w:rsid w:val="003B1E02"/>
    <w:rsid w:val="003B2F5A"/>
    <w:rsid w:val="003B37EA"/>
    <w:rsid w:val="003B452A"/>
    <w:rsid w:val="003B75EB"/>
    <w:rsid w:val="003C249D"/>
    <w:rsid w:val="003C2842"/>
    <w:rsid w:val="003C5412"/>
    <w:rsid w:val="003C6F86"/>
    <w:rsid w:val="003C77CE"/>
    <w:rsid w:val="003D5B4F"/>
    <w:rsid w:val="003D7783"/>
    <w:rsid w:val="003E059C"/>
    <w:rsid w:val="003E09C0"/>
    <w:rsid w:val="003E2DE3"/>
    <w:rsid w:val="003E350A"/>
    <w:rsid w:val="004049F4"/>
    <w:rsid w:val="00407571"/>
    <w:rsid w:val="004077B1"/>
    <w:rsid w:val="00410161"/>
    <w:rsid w:val="00410932"/>
    <w:rsid w:val="00414766"/>
    <w:rsid w:val="00415396"/>
    <w:rsid w:val="00415AEF"/>
    <w:rsid w:val="00416DCA"/>
    <w:rsid w:val="0042101C"/>
    <w:rsid w:val="0043103C"/>
    <w:rsid w:val="00435A50"/>
    <w:rsid w:val="00435C5F"/>
    <w:rsid w:val="00435C63"/>
    <w:rsid w:val="00436BA1"/>
    <w:rsid w:val="00442533"/>
    <w:rsid w:val="00443CA7"/>
    <w:rsid w:val="0044458C"/>
    <w:rsid w:val="0045422A"/>
    <w:rsid w:val="0045591C"/>
    <w:rsid w:val="00457E7A"/>
    <w:rsid w:val="00462276"/>
    <w:rsid w:val="00462C29"/>
    <w:rsid w:val="004763C1"/>
    <w:rsid w:val="0048107E"/>
    <w:rsid w:val="004819CC"/>
    <w:rsid w:val="004833AB"/>
    <w:rsid w:val="00483761"/>
    <w:rsid w:val="00487CBC"/>
    <w:rsid w:val="004914D8"/>
    <w:rsid w:val="00495AFF"/>
    <w:rsid w:val="004A39FC"/>
    <w:rsid w:val="004A4013"/>
    <w:rsid w:val="004A50B0"/>
    <w:rsid w:val="004A54A6"/>
    <w:rsid w:val="004B32A5"/>
    <w:rsid w:val="004B389B"/>
    <w:rsid w:val="004B5F1A"/>
    <w:rsid w:val="004C35DF"/>
    <w:rsid w:val="004C56E7"/>
    <w:rsid w:val="004C5DBD"/>
    <w:rsid w:val="004D0867"/>
    <w:rsid w:val="004D1F13"/>
    <w:rsid w:val="004D5C3A"/>
    <w:rsid w:val="004D65DD"/>
    <w:rsid w:val="004D6C1F"/>
    <w:rsid w:val="004D7D71"/>
    <w:rsid w:val="004E05F2"/>
    <w:rsid w:val="004E0EE6"/>
    <w:rsid w:val="004E39D3"/>
    <w:rsid w:val="004E3D8B"/>
    <w:rsid w:val="004E6894"/>
    <w:rsid w:val="004E77F3"/>
    <w:rsid w:val="004F1E70"/>
    <w:rsid w:val="004F3977"/>
    <w:rsid w:val="004F6C43"/>
    <w:rsid w:val="004F7AA0"/>
    <w:rsid w:val="00501F3F"/>
    <w:rsid w:val="00502B20"/>
    <w:rsid w:val="0050383C"/>
    <w:rsid w:val="00507124"/>
    <w:rsid w:val="00511F20"/>
    <w:rsid w:val="00512757"/>
    <w:rsid w:val="00520D46"/>
    <w:rsid w:val="0052191C"/>
    <w:rsid w:val="00521ED6"/>
    <w:rsid w:val="00525718"/>
    <w:rsid w:val="00525F0E"/>
    <w:rsid w:val="005262A6"/>
    <w:rsid w:val="00530614"/>
    <w:rsid w:val="005348BD"/>
    <w:rsid w:val="00536D0A"/>
    <w:rsid w:val="00540032"/>
    <w:rsid w:val="00543900"/>
    <w:rsid w:val="005469AE"/>
    <w:rsid w:val="00547A3D"/>
    <w:rsid w:val="00550A7F"/>
    <w:rsid w:val="00554D9F"/>
    <w:rsid w:val="00555007"/>
    <w:rsid w:val="0055515B"/>
    <w:rsid w:val="00563CFA"/>
    <w:rsid w:val="00564AC2"/>
    <w:rsid w:val="00565348"/>
    <w:rsid w:val="00565857"/>
    <w:rsid w:val="00567274"/>
    <w:rsid w:val="00575773"/>
    <w:rsid w:val="005763B7"/>
    <w:rsid w:val="00581AB2"/>
    <w:rsid w:val="00585703"/>
    <w:rsid w:val="005862B4"/>
    <w:rsid w:val="00591404"/>
    <w:rsid w:val="005922D9"/>
    <w:rsid w:val="005A1C63"/>
    <w:rsid w:val="005A24A4"/>
    <w:rsid w:val="005A4D59"/>
    <w:rsid w:val="005A7C2B"/>
    <w:rsid w:val="005B3343"/>
    <w:rsid w:val="005C3DB9"/>
    <w:rsid w:val="005C7AF5"/>
    <w:rsid w:val="005D1AF4"/>
    <w:rsid w:val="005D6CAE"/>
    <w:rsid w:val="005E1594"/>
    <w:rsid w:val="005E1A9E"/>
    <w:rsid w:val="005F0A60"/>
    <w:rsid w:val="005F3748"/>
    <w:rsid w:val="005F49AF"/>
    <w:rsid w:val="005F54AB"/>
    <w:rsid w:val="00600FB1"/>
    <w:rsid w:val="00601A9D"/>
    <w:rsid w:val="00601B67"/>
    <w:rsid w:val="00602426"/>
    <w:rsid w:val="006024E6"/>
    <w:rsid w:val="00605275"/>
    <w:rsid w:val="00605D21"/>
    <w:rsid w:val="006070EA"/>
    <w:rsid w:val="00613CAD"/>
    <w:rsid w:val="00616DEA"/>
    <w:rsid w:val="006251DC"/>
    <w:rsid w:val="00626AFD"/>
    <w:rsid w:val="00643605"/>
    <w:rsid w:val="006439DC"/>
    <w:rsid w:val="0065131B"/>
    <w:rsid w:val="0065241F"/>
    <w:rsid w:val="00653EF3"/>
    <w:rsid w:val="0065592F"/>
    <w:rsid w:val="006633EF"/>
    <w:rsid w:val="00663D53"/>
    <w:rsid w:val="00665AEC"/>
    <w:rsid w:val="00673487"/>
    <w:rsid w:val="00674F8B"/>
    <w:rsid w:val="00676D85"/>
    <w:rsid w:val="00677621"/>
    <w:rsid w:val="00686690"/>
    <w:rsid w:val="00691C46"/>
    <w:rsid w:val="006921D5"/>
    <w:rsid w:val="0069522E"/>
    <w:rsid w:val="006B0F8D"/>
    <w:rsid w:val="006B7200"/>
    <w:rsid w:val="006C16C0"/>
    <w:rsid w:val="006C288F"/>
    <w:rsid w:val="006C336C"/>
    <w:rsid w:val="006C3C1C"/>
    <w:rsid w:val="006C556A"/>
    <w:rsid w:val="006C6AE5"/>
    <w:rsid w:val="006D4C14"/>
    <w:rsid w:val="006D5343"/>
    <w:rsid w:val="006D7DB3"/>
    <w:rsid w:val="006E22F1"/>
    <w:rsid w:val="006F2AC9"/>
    <w:rsid w:val="006F4034"/>
    <w:rsid w:val="006F744E"/>
    <w:rsid w:val="00700862"/>
    <w:rsid w:val="00702D65"/>
    <w:rsid w:val="00710FED"/>
    <w:rsid w:val="00712FC0"/>
    <w:rsid w:val="00713621"/>
    <w:rsid w:val="0072028A"/>
    <w:rsid w:val="00725CDB"/>
    <w:rsid w:val="0074027F"/>
    <w:rsid w:val="00743B80"/>
    <w:rsid w:val="00746D7D"/>
    <w:rsid w:val="00750DF5"/>
    <w:rsid w:val="00754258"/>
    <w:rsid w:val="00757EA2"/>
    <w:rsid w:val="00761C06"/>
    <w:rsid w:val="00763037"/>
    <w:rsid w:val="00763847"/>
    <w:rsid w:val="00767D3A"/>
    <w:rsid w:val="00776B50"/>
    <w:rsid w:val="00785942"/>
    <w:rsid w:val="0078666E"/>
    <w:rsid w:val="00791402"/>
    <w:rsid w:val="0079394C"/>
    <w:rsid w:val="00796A1F"/>
    <w:rsid w:val="007A1080"/>
    <w:rsid w:val="007A447D"/>
    <w:rsid w:val="007A6021"/>
    <w:rsid w:val="007A714D"/>
    <w:rsid w:val="007A7EE9"/>
    <w:rsid w:val="007B4D9C"/>
    <w:rsid w:val="007B727A"/>
    <w:rsid w:val="007B7AF8"/>
    <w:rsid w:val="007C0F8A"/>
    <w:rsid w:val="007C4334"/>
    <w:rsid w:val="007D335E"/>
    <w:rsid w:val="007E1146"/>
    <w:rsid w:val="007E3188"/>
    <w:rsid w:val="007E5DDE"/>
    <w:rsid w:val="007F105F"/>
    <w:rsid w:val="007F286E"/>
    <w:rsid w:val="007F3B5D"/>
    <w:rsid w:val="00803645"/>
    <w:rsid w:val="0080647D"/>
    <w:rsid w:val="00806C81"/>
    <w:rsid w:val="008077B0"/>
    <w:rsid w:val="00810991"/>
    <w:rsid w:val="008122F3"/>
    <w:rsid w:val="00814946"/>
    <w:rsid w:val="0081503F"/>
    <w:rsid w:val="00815E24"/>
    <w:rsid w:val="00820687"/>
    <w:rsid w:val="008260CA"/>
    <w:rsid w:val="008359AC"/>
    <w:rsid w:val="00836DDE"/>
    <w:rsid w:val="008415B2"/>
    <w:rsid w:val="0084552F"/>
    <w:rsid w:val="00852283"/>
    <w:rsid w:val="008575B1"/>
    <w:rsid w:val="00863E4D"/>
    <w:rsid w:val="008657E6"/>
    <w:rsid w:val="00866228"/>
    <w:rsid w:val="0086749D"/>
    <w:rsid w:val="00871787"/>
    <w:rsid w:val="00874E63"/>
    <w:rsid w:val="008811A1"/>
    <w:rsid w:val="00882FD4"/>
    <w:rsid w:val="00883692"/>
    <w:rsid w:val="0088492F"/>
    <w:rsid w:val="00894FCF"/>
    <w:rsid w:val="0089777B"/>
    <w:rsid w:val="00897A87"/>
    <w:rsid w:val="00897C36"/>
    <w:rsid w:val="00897CFB"/>
    <w:rsid w:val="008A0C53"/>
    <w:rsid w:val="008B4208"/>
    <w:rsid w:val="008B5166"/>
    <w:rsid w:val="008D0515"/>
    <w:rsid w:val="008D0D81"/>
    <w:rsid w:val="008D4F2A"/>
    <w:rsid w:val="008D6730"/>
    <w:rsid w:val="008E07A4"/>
    <w:rsid w:val="008E6F63"/>
    <w:rsid w:val="008F257D"/>
    <w:rsid w:val="008F51E4"/>
    <w:rsid w:val="008F6A0F"/>
    <w:rsid w:val="008F715B"/>
    <w:rsid w:val="008F7BDC"/>
    <w:rsid w:val="00903E90"/>
    <w:rsid w:val="009108D0"/>
    <w:rsid w:val="00911886"/>
    <w:rsid w:val="00912539"/>
    <w:rsid w:val="009153C2"/>
    <w:rsid w:val="009176DE"/>
    <w:rsid w:val="00920DF7"/>
    <w:rsid w:val="00921FBB"/>
    <w:rsid w:val="00925C62"/>
    <w:rsid w:val="00927149"/>
    <w:rsid w:val="0093565F"/>
    <w:rsid w:val="009413DE"/>
    <w:rsid w:val="00945788"/>
    <w:rsid w:val="0095274E"/>
    <w:rsid w:val="009545D2"/>
    <w:rsid w:val="0096020D"/>
    <w:rsid w:val="009614F0"/>
    <w:rsid w:val="00961864"/>
    <w:rsid w:val="009639B4"/>
    <w:rsid w:val="009645C9"/>
    <w:rsid w:val="00977C63"/>
    <w:rsid w:val="00981D7A"/>
    <w:rsid w:val="00981F80"/>
    <w:rsid w:val="00982E98"/>
    <w:rsid w:val="00982F26"/>
    <w:rsid w:val="009852DA"/>
    <w:rsid w:val="00990C27"/>
    <w:rsid w:val="00990D03"/>
    <w:rsid w:val="00991436"/>
    <w:rsid w:val="009929D3"/>
    <w:rsid w:val="0099642C"/>
    <w:rsid w:val="00996C50"/>
    <w:rsid w:val="00996E95"/>
    <w:rsid w:val="009A5746"/>
    <w:rsid w:val="009B1EAF"/>
    <w:rsid w:val="009B358B"/>
    <w:rsid w:val="009B61CD"/>
    <w:rsid w:val="009B6379"/>
    <w:rsid w:val="009B6A64"/>
    <w:rsid w:val="009D0367"/>
    <w:rsid w:val="009D6FFF"/>
    <w:rsid w:val="009D7B7C"/>
    <w:rsid w:val="009E1A15"/>
    <w:rsid w:val="009E4602"/>
    <w:rsid w:val="009F2C91"/>
    <w:rsid w:val="009F33B7"/>
    <w:rsid w:val="009F3A3C"/>
    <w:rsid w:val="009F569B"/>
    <w:rsid w:val="00A01366"/>
    <w:rsid w:val="00A01AD6"/>
    <w:rsid w:val="00A02485"/>
    <w:rsid w:val="00A03328"/>
    <w:rsid w:val="00A037D2"/>
    <w:rsid w:val="00A11CFD"/>
    <w:rsid w:val="00A1209B"/>
    <w:rsid w:val="00A132C4"/>
    <w:rsid w:val="00A138DC"/>
    <w:rsid w:val="00A13B2F"/>
    <w:rsid w:val="00A13F00"/>
    <w:rsid w:val="00A1626F"/>
    <w:rsid w:val="00A175ED"/>
    <w:rsid w:val="00A2091B"/>
    <w:rsid w:val="00A32BEB"/>
    <w:rsid w:val="00A45A30"/>
    <w:rsid w:val="00A52923"/>
    <w:rsid w:val="00A5576A"/>
    <w:rsid w:val="00A55C02"/>
    <w:rsid w:val="00A56E42"/>
    <w:rsid w:val="00A57A6F"/>
    <w:rsid w:val="00A61C39"/>
    <w:rsid w:val="00A65F35"/>
    <w:rsid w:val="00A70455"/>
    <w:rsid w:val="00A8654A"/>
    <w:rsid w:val="00A87E8E"/>
    <w:rsid w:val="00AA1A06"/>
    <w:rsid w:val="00AA1A61"/>
    <w:rsid w:val="00AA6BFE"/>
    <w:rsid w:val="00AB13C9"/>
    <w:rsid w:val="00AC13FB"/>
    <w:rsid w:val="00AC5C20"/>
    <w:rsid w:val="00AD7E3E"/>
    <w:rsid w:val="00AE0BD2"/>
    <w:rsid w:val="00AE6DBD"/>
    <w:rsid w:val="00AF003C"/>
    <w:rsid w:val="00AF05D1"/>
    <w:rsid w:val="00AF232B"/>
    <w:rsid w:val="00AF457A"/>
    <w:rsid w:val="00B14896"/>
    <w:rsid w:val="00B24782"/>
    <w:rsid w:val="00B2572E"/>
    <w:rsid w:val="00B27A4D"/>
    <w:rsid w:val="00B33097"/>
    <w:rsid w:val="00B36945"/>
    <w:rsid w:val="00B420D4"/>
    <w:rsid w:val="00B517FE"/>
    <w:rsid w:val="00B51BBB"/>
    <w:rsid w:val="00B53C89"/>
    <w:rsid w:val="00B541C1"/>
    <w:rsid w:val="00B55551"/>
    <w:rsid w:val="00B5570B"/>
    <w:rsid w:val="00B61BC1"/>
    <w:rsid w:val="00B61D9A"/>
    <w:rsid w:val="00B65306"/>
    <w:rsid w:val="00B65B5C"/>
    <w:rsid w:val="00B67E4C"/>
    <w:rsid w:val="00B71EC1"/>
    <w:rsid w:val="00B7364A"/>
    <w:rsid w:val="00B74EBA"/>
    <w:rsid w:val="00B80D66"/>
    <w:rsid w:val="00B84892"/>
    <w:rsid w:val="00B86131"/>
    <w:rsid w:val="00B9747C"/>
    <w:rsid w:val="00B9792A"/>
    <w:rsid w:val="00BA4684"/>
    <w:rsid w:val="00BA6B52"/>
    <w:rsid w:val="00BB7710"/>
    <w:rsid w:val="00BC0222"/>
    <w:rsid w:val="00BC7B21"/>
    <w:rsid w:val="00BD1621"/>
    <w:rsid w:val="00BE127D"/>
    <w:rsid w:val="00BE48A5"/>
    <w:rsid w:val="00BE577F"/>
    <w:rsid w:val="00BE713F"/>
    <w:rsid w:val="00BE7AF8"/>
    <w:rsid w:val="00BF3BF4"/>
    <w:rsid w:val="00BF790A"/>
    <w:rsid w:val="00C05717"/>
    <w:rsid w:val="00C06A3A"/>
    <w:rsid w:val="00C11973"/>
    <w:rsid w:val="00C13E5B"/>
    <w:rsid w:val="00C15079"/>
    <w:rsid w:val="00C17D46"/>
    <w:rsid w:val="00C214CD"/>
    <w:rsid w:val="00C30F2A"/>
    <w:rsid w:val="00C312A1"/>
    <w:rsid w:val="00C31354"/>
    <w:rsid w:val="00C315A9"/>
    <w:rsid w:val="00C330A7"/>
    <w:rsid w:val="00C349E2"/>
    <w:rsid w:val="00C40433"/>
    <w:rsid w:val="00C502BA"/>
    <w:rsid w:val="00C51B6F"/>
    <w:rsid w:val="00C75942"/>
    <w:rsid w:val="00C76195"/>
    <w:rsid w:val="00C80142"/>
    <w:rsid w:val="00C939A2"/>
    <w:rsid w:val="00C95F99"/>
    <w:rsid w:val="00CA3644"/>
    <w:rsid w:val="00CA4727"/>
    <w:rsid w:val="00CA557F"/>
    <w:rsid w:val="00CA69FD"/>
    <w:rsid w:val="00CB1030"/>
    <w:rsid w:val="00CB3C42"/>
    <w:rsid w:val="00CB46ED"/>
    <w:rsid w:val="00CB66A1"/>
    <w:rsid w:val="00CB7D2B"/>
    <w:rsid w:val="00CC785F"/>
    <w:rsid w:val="00CD0C23"/>
    <w:rsid w:val="00CD0CDF"/>
    <w:rsid w:val="00CD0D76"/>
    <w:rsid w:val="00CD5C80"/>
    <w:rsid w:val="00CD6470"/>
    <w:rsid w:val="00CD7B09"/>
    <w:rsid w:val="00CE1237"/>
    <w:rsid w:val="00CE3694"/>
    <w:rsid w:val="00D00C75"/>
    <w:rsid w:val="00D057B2"/>
    <w:rsid w:val="00D05DE4"/>
    <w:rsid w:val="00D06970"/>
    <w:rsid w:val="00D115AB"/>
    <w:rsid w:val="00D14DBD"/>
    <w:rsid w:val="00D15BB4"/>
    <w:rsid w:val="00D22C20"/>
    <w:rsid w:val="00D2492F"/>
    <w:rsid w:val="00D24E03"/>
    <w:rsid w:val="00D2593F"/>
    <w:rsid w:val="00D2628A"/>
    <w:rsid w:val="00D27162"/>
    <w:rsid w:val="00D33431"/>
    <w:rsid w:val="00D36775"/>
    <w:rsid w:val="00D430DD"/>
    <w:rsid w:val="00D52B81"/>
    <w:rsid w:val="00D55FDA"/>
    <w:rsid w:val="00D634A9"/>
    <w:rsid w:val="00D63771"/>
    <w:rsid w:val="00D6435B"/>
    <w:rsid w:val="00D64CAF"/>
    <w:rsid w:val="00D66890"/>
    <w:rsid w:val="00D675DF"/>
    <w:rsid w:val="00D67BA8"/>
    <w:rsid w:val="00D725B0"/>
    <w:rsid w:val="00D7312F"/>
    <w:rsid w:val="00D74B0B"/>
    <w:rsid w:val="00D764AA"/>
    <w:rsid w:val="00D766DE"/>
    <w:rsid w:val="00D82FE9"/>
    <w:rsid w:val="00D852F7"/>
    <w:rsid w:val="00D873DF"/>
    <w:rsid w:val="00D94545"/>
    <w:rsid w:val="00D9489D"/>
    <w:rsid w:val="00D9522B"/>
    <w:rsid w:val="00D96716"/>
    <w:rsid w:val="00DA2707"/>
    <w:rsid w:val="00DA3C16"/>
    <w:rsid w:val="00DA6D14"/>
    <w:rsid w:val="00DB3CCD"/>
    <w:rsid w:val="00DB6FBF"/>
    <w:rsid w:val="00DC32D9"/>
    <w:rsid w:val="00DC43B5"/>
    <w:rsid w:val="00DC5A50"/>
    <w:rsid w:val="00DC60FD"/>
    <w:rsid w:val="00DE33B0"/>
    <w:rsid w:val="00DF0506"/>
    <w:rsid w:val="00DF2E25"/>
    <w:rsid w:val="00DF35B0"/>
    <w:rsid w:val="00DF3AE3"/>
    <w:rsid w:val="00DF7403"/>
    <w:rsid w:val="00E046CC"/>
    <w:rsid w:val="00E109F5"/>
    <w:rsid w:val="00E1172F"/>
    <w:rsid w:val="00E13BCF"/>
    <w:rsid w:val="00E14AED"/>
    <w:rsid w:val="00E176A9"/>
    <w:rsid w:val="00E204EE"/>
    <w:rsid w:val="00E22612"/>
    <w:rsid w:val="00E42125"/>
    <w:rsid w:val="00E44FD6"/>
    <w:rsid w:val="00E45DD8"/>
    <w:rsid w:val="00E46D00"/>
    <w:rsid w:val="00E56334"/>
    <w:rsid w:val="00E66895"/>
    <w:rsid w:val="00E66A6A"/>
    <w:rsid w:val="00E7421C"/>
    <w:rsid w:val="00E807C4"/>
    <w:rsid w:val="00E873D6"/>
    <w:rsid w:val="00E875A4"/>
    <w:rsid w:val="00E90866"/>
    <w:rsid w:val="00EA0A45"/>
    <w:rsid w:val="00EA4948"/>
    <w:rsid w:val="00EA4986"/>
    <w:rsid w:val="00EB3DED"/>
    <w:rsid w:val="00EB42F6"/>
    <w:rsid w:val="00EB6979"/>
    <w:rsid w:val="00EC1C59"/>
    <w:rsid w:val="00EC4DE0"/>
    <w:rsid w:val="00ED6471"/>
    <w:rsid w:val="00EE355E"/>
    <w:rsid w:val="00EE7507"/>
    <w:rsid w:val="00EF4AEF"/>
    <w:rsid w:val="00EF534A"/>
    <w:rsid w:val="00EF597C"/>
    <w:rsid w:val="00F00DA5"/>
    <w:rsid w:val="00F0218B"/>
    <w:rsid w:val="00F051EC"/>
    <w:rsid w:val="00F06C0C"/>
    <w:rsid w:val="00F11801"/>
    <w:rsid w:val="00F12ED2"/>
    <w:rsid w:val="00F1421E"/>
    <w:rsid w:val="00F16080"/>
    <w:rsid w:val="00F17420"/>
    <w:rsid w:val="00F234AC"/>
    <w:rsid w:val="00F2355D"/>
    <w:rsid w:val="00F30227"/>
    <w:rsid w:val="00F35B69"/>
    <w:rsid w:val="00F35D4C"/>
    <w:rsid w:val="00F36CED"/>
    <w:rsid w:val="00F42759"/>
    <w:rsid w:val="00F50FCC"/>
    <w:rsid w:val="00F51406"/>
    <w:rsid w:val="00F515AD"/>
    <w:rsid w:val="00F5492A"/>
    <w:rsid w:val="00F57764"/>
    <w:rsid w:val="00F6205B"/>
    <w:rsid w:val="00F6342B"/>
    <w:rsid w:val="00F658A0"/>
    <w:rsid w:val="00F65F36"/>
    <w:rsid w:val="00F66DCD"/>
    <w:rsid w:val="00F722A1"/>
    <w:rsid w:val="00F739F9"/>
    <w:rsid w:val="00F73ECE"/>
    <w:rsid w:val="00F74BBB"/>
    <w:rsid w:val="00F81C39"/>
    <w:rsid w:val="00F82363"/>
    <w:rsid w:val="00F84B89"/>
    <w:rsid w:val="00F864A6"/>
    <w:rsid w:val="00F86DBD"/>
    <w:rsid w:val="00F9273A"/>
    <w:rsid w:val="00F92F34"/>
    <w:rsid w:val="00F9533D"/>
    <w:rsid w:val="00F97B50"/>
    <w:rsid w:val="00FA0557"/>
    <w:rsid w:val="00FB142C"/>
    <w:rsid w:val="00FB720F"/>
    <w:rsid w:val="00FC3592"/>
    <w:rsid w:val="00FC414A"/>
    <w:rsid w:val="00FC796A"/>
    <w:rsid w:val="00FD5F50"/>
    <w:rsid w:val="00FE0D0D"/>
    <w:rsid w:val="00FE60A2"/>
    <w:rsid w:val="00FF1BDF"/>
    <w:rsid w:val="00FF35E4"/>
    <w:rsid w:val="00FF5EE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318195-6527-450F-81BB-0A1ADAC5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zh-CN" w:bidi="hi-IN"/>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34A"/>
  </w:style>
  <w:style w:type="paragraph" w:styleId="Titre1">
    <w:name w:val="heading 1"/>
    <w:basedOn w:val="Normal"/>
    <w:next w:val="Normal"/>
    <w:link w:val="Titre1Car"/>
    <w:uiPriority w:val="9"/>
    <w:qFormat/>
    <w:rsid w:val="00EF534A"/>
    <w:pPr>
      <w:keepNext/>
      <w:keepLines/>
      <w:numPr>
        <w:numId w:val="34"/>
      </w:numPr>
      <w:pBdr>
        <w:bottom w:val="single" w:sz="4" w:space="2" w:color="ED7D31" w:themeColor="accent2"/>
      </w:pBdr>
      <w:spacing w:before="360" w:after="120" w:line="240" w:lineRule="auto"/>
      <w:ind w:left="432"/>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unhideWhenUsed/>
    <w:qFormat/>
    <w:rsid w:val="00EF534A"/>
    <w:pPr>
      <w:keepNext/>
      <w:keepLines/>
      <w:numPr>
        <w:ilvl w:val="1"/>
        <w:numId w:val="34"/>
      </w:numPr>
      <w:spacing w:before="120" w:after="0" w:line="240" w:lineRule="auto"/>
      <w:ind w:left="576"/>
      <w:outlineLvl w:val="1"/>
    </w:pPr>
    <w:rPr>
      <w:rFonts w:asciiTheme="majorHAnsi" w:eastAsiaTheme="majorEastAsia" w:hAnsiTheme="majorHAnsi" w:cstheme="majorBidi"/>
      <w:color w:val="ED7D31" w:themeColor="accent2"/>
      <w:sz w:val="36"/>
      <w:szCs w:val="36"/>
    </w:rPr>
  </w:style>
  <w:style w:type="paragraph" w:styleId="Titre3">
    <w:name w:val="heading 3"/>
    <w:basedOn w:val="Normal"/>
    <w:next w:val="Normal"/>
    <w:link w:val="Titre3Car"/>
    <w:uiPriority w:val="9"/>
    <w:unhideWhenUsed/>
    <w:qFormat/>
    <w:rsid w:val="00EF534A"/>
    <w:pPr>
      <w:keepNext/>
      <w:keepLines/>
      <w:numPr>
        <w:ilvl w:val="2"/>
        <w:numId w:val="34"/>
      </w:numPr>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iPriority w:val="9"/>
    <w:semiHidden/>
    <w:unhideWhenUsed/>
    <w:qFormat/>
    <w:rsid w:val="00EF534A"/>
    <w:pPr>
      <w:keepNext/>
      <w:keepLines/>
      <w:numPr>
        <w:ilvl w:val="3"/>
        <w:numId w:val="34"/>
      </w:numPr>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EF534A"/>
    <w:pPr>
      <w:keepNext/>
      <w:keepLines/>
      <w:numPr>
        <w:ilvl w:val="4"/>
        <w:numId w:val="34"/>
      </w:numPr>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EF534A"/>
    <w:pPr>
      <w:keepNext/>
      <w:keepLines/>
      <w:numPr>
        <w:ilvl w:val="5"/>
        <w:numId w:val="34"/>
      </w:numPr>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EF534A"/>
    <w:pPr>
      <w:keepNext/>
      <w:keepLines/>
      <w:numPr>
        <w:ilvl w:val="6"/>
        <w:numId w:val="34"/>
      </w:numPr>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EF534A"/>
    <w:pPr>
      <w:keepNext/>
      <w:keepLines/>
      <w:numPr>
        <w:ilvl w:val="7"/>
        <w:numId w:val="34"/>
      </w:numPr>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EF534A"/>
    <w:pPr>
      <w:keepNext/>
      <w:keepLines/>
      <w:numPr>
        <w:ilvl w:val="8"/>
        <w:numId w:val="34"/>
      </w:numPr>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FF"/>
      <w:u w:val="single"/>
    </w:rPr>
  </w:style>
  <w:style w:type="character" w:customStyle="1" w:styleId="ListLabel1">
    <w:name w:val="ListLabel 1"/>
    <w:rPr>
      <w:rFonts w:cs="Courier New"/>
    </w:rPr>
  </w:style>
  <w:style w:type="character" w:styleId="Accentuation">
    <w:name w:val="Emphasis"/>
    <w:basedOn w:val="Policepardfaut"/>
    <w:uiPriority w:val="20"/>
    <w:qFormat/>
    <w:rsid w:val="00EF534A"/>
    <w:rPr>
      <w:i/>
      <w:iCs/>
      <w:color w:val="000000" w:themeColor="text1"/>
    </w:rPr>
  </w:style>
  <w:style w:type="character" w:customStyle="1" w:styleId="Accentuationforte">
    <w:name w:val="Accentuation forte"/>
    <w:rPr>
      <w:b/>
      <w:bCs/>
    </w:rPr>
  </w:style>
  <w:style w:type="character" w:customStyle="1" w:styleId="Puces">
    <w:name w:val="Puces"/>
    <w:rPr>
      <w:rFonts w:ascii="OpenSymbol;Arial Unicode MS" w:eastAsia="OpenSymbol;Arial Unicode MS" w:hAnsi="OpenSymbol;Arial Unicode MS" w:cs="OpenSymbol;Arial Unicode MS"/>
    </w:rPr>
  </w:style>
  <w:style w:type="character" w:customStyle="1" w:styleId="Caractresdenumrotation">
    <w:name w:val="Caractères de numérotation"/>
  </w:style>
  <w:style w:type="character" w:customStyle="1" w:styleId="En-tteCar">
    <w:name w:val="En-tête Car"/>
    <w:rPr>
      <w:color w:val="00000A"/>
      <w:sz w:val="22"/>
    </w:rPr>
  </w:style>
  <w:style w:type="character" w:customStyle="1" w:styleId="PieddepageCar">
    <w:name w:val="Pied de page Car"/>
    <w:uiPriority w:val="99"/>
    <w:rPr>
      <w:color w:val="00000A"/>
      <w:sz w:val="22"/>
    </w:rPr>
  </w:style>
  <w:style w:type="paragraph" w:styleId="Titre">
    <w:name w:val="Title"/>
    <w:basedOn w:val="Normal"/>
    <w:next w:val="Normal"/>
    <w:link w:val="TitreCar"/>
    <w:uiPriority w:val="10"/>
    <w:qFormat/>
    <w:rsid w:val="00EF534A"/>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next w:val="Normal"/>
    <w:uiPriority w:val="35"/>
    <w:unhideWhenUsed/>
    <w:qFormat/>
    <w:rsid w:val="00EF534A"/>
    <w:pPr>
      <w:spacing w:line="240" w:lineRule="auto"/>
    </w:pPr>
    <w:rPr>
      <w:b/>
      <w:bCs/>
      <w:color w:val="404040" w:themeColor="text1" w:themeTint="BF"/>
      <w:sz w:val="16"/>
      <w:szCs w:val="16"/>
    </w:rPr>
  </w:style>
  <w:style w:type="paragraph" w:customStyle="1" w:styleId="Index">
    <w:name w:val="Index"/>
    <w:basedOn w:val="Normal"/>
    <w:pPr>
      <w:suppressLineNumbers/>
    </w:pPr>
  </w:style>
  <w:style w:type="paragraph" w:styleId="Sansinterligne">
    <w:name w:val="No Spacing"/>
    <w:uiPriority w:val="1"/>
    <w:qFormat/>
    <w:rsid w:val="00EF534A"/>
    <w:pPr>
      <w:spacing w:after="0" w:line="240" w:lineRule="auto"/>
    </w:pPr>
  </w:style>
  <w:style w:type="paragraph" w:styleId="En-tte">
    <w:name w:val="header"/>
    <w:basedOn w:val="Normal"/>
    <w:pPr>
      <w:spacing w:after="0" w:line="240" w:lineRule="auto"/>
    </w:pPr>
  </w:style>
  <w:style w:type="paragraph" w:styleId="Pieddepage">
    <w:name w:val="footer"/>
    <w:basedOn w:val="Normal"/>
    <w:uiPriority w:val="99"/>
    <w:pPr>
      <w:spacing w:after="0" w:line="240" w:lineRule="auto"/>
    </w:pPr>
  </w:style>
  <w:style w:type="paragraph" w:styleId="Textedebulles">
    <w:name w:val="Balloon Text"/>
    <w:basedOn w:val="Normal"/>
    <w:link w:val="TextedebullesCar"/>
    <w:uiPriority w:val="99"/>
    <w:semiHidden/>
    <w:unhideWhenUsed/>
    <w:rsid w:val="008657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57E6"/>
    <w:rPr>
      <w:rFonts w:ascii="Segoe UI" w:eastAsia="Calibri" w:hAnsi="Segoe UI" w:cs="Segoe UI"/>
      <w:color w:val="00000A"/>
      <w:sz w:val="18"/>
      <w:szCs w:val="18"/>
      <w:lang w:bidi="ar-SA"/>
    </w:rPr>
  </w:style>
  <w:style w:type="paragraph" w:styleId="Paragraphedeliste">
    <w:name w:val="List Paragraph"/>
    <w:basedOn w:val="Normal"/>
    <w:link w:val="ParagraphedelisteCar"/>
    <w:uiPriority w:val="34"/>
    <w:qFormat/>
    <w:rsid w:val="00F6342B"/>
    <w:pPr>
      <w:ind w:left="720"/>
      <w:contextualSpacing/>
    </w:pPr>
    <w:rPr>
      <w:rFonts w:cs="Mangal"/>
      <w:szCs w:val="19"/>
    </w:rPr>
  </w:style>
  <w:style w:type="character" w:styleId="Lienhypertexte">
    <w:name w:val="Hyperlink"/>
    <w:basedOn w:val="Policepardfaut"/>
    <w:uiPriority w:val="99"/>
    <w:unhideWhenUsed/>
    <w:rsid w:val="001274B6"/>
    <w:rPr>
      <w:color w:val="0000FF"/>
      <w:u w:val="single"/>
    </w:rPr>
  </w:style>
  <w:style w:type="table" w:styleId="Grilledutableau">
    <w:name w:val="Table Grid"/>
    <w:basedOn w:val="TableauNormal"/>
    <w:uiPriority w:val="39"/>
    <w:rsid w:val="0031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C556A"/>
    <w:rPr>
      <w:rFonts w:ascii="Calibri" w:eastAsia="Calibri" w:hAnsi="Calibri" w:cs="Calibri"/>
      <w:color w:val="00000A"/>
      <w:sz w:val="22"/>
      <w:szCs w:val="22"/>
      <w:lang w:bidi="ar-SA"/>
    </w:rPr>
  </w:style>
  <w:style w:type="character" w:customStyle="1" w:styleId="Titre1Car">
    <w:name w:val="Titre 1 Car"/>
    <w:basedOn w:val="Policepardfaut"/>
    <w:link w:val="Titre1"/>
    <w:uiPriority w:val="9"/>
    <w:rsid w:val="00EF534A"/>
    <w:rPr>
      <w:rFonts w:asciiTheme="majorHAnsi" w:eastAsiaTheme="majorEastAsia" w:hAnsiTheme="majorHAnsi" w:cstheme="majorBidi"/>
      <w:color w:val="262626" w:themeColor="text1" w:themeTint="D9"/>
      <w:sz w:val="40"/>
      <w:szCs w:val="40"/>
    </w:rPr>
  </w:style>
  <w:style w:type="paragraph" w:styleId="En-ttedetabledesmatires">
    <w:name w:val="TOC Heading"/>
    <w:basedOn w:val="Titre1"/>
    <w:next w:val="Normal"/>
    <w:uiPriority w:val="39"/>
    <w:unhideWhenUsed/>
    <w:qFormat/>
    <w:rsid w:val="00EF534A"/>
    <w:pPr>
      <w:outlineLvl w:val="9"/>
    </w:pPr>
  </w:style>
  <w:style w:type="paragraph" w:styleId="TM2">
    <w:name w:val="toc 2"/>
    <w:basedOn w:val="Normal"/>
    <w:next w:val="Normal"/>
    <w:autoRedefine/>
    <w:uiPriority w:val="39"/>
    <w:unhideWhenUsed/>
    <w:rsid w:val="00EF534A"/>
    <w:pPr>
      <w:spacing w:after="100" w:line="259" w:lineRule="auto"/>
      <w:ind w:left="220"/>
    </w:pPr>
    <w:rPr>
      <w:rFonts w:cs="Times New Roman"/>
      <w:lang w:val="fr-LU" w:eastAsia="fr-LU"/>
    </w:rPr>
  </w:style>
  <w:style w:type="paragraph" w:styleId="TM1">
    <w:name w:val="toc 1"/>
    <w:basedOn w:val="Normal"/>
    <w:next w:val="Normal"/>
    <w:autoRedefine/>
    <w:uiPriority w:val="39"/>
    <w:unhideWhenUsed/>
    <w:rsid w:val="00EF534A"/>
    <w:pPr>
      <w:spacing w:after="100" w:line="259" w:lineRule="auto"/>
    </w:pPr>
    <w:rPr>
      <w:rFonts w:cs="Times New Roman"/>
      <w:lang w:val="fr-LU" w:eastAsia="fr-LU"/>
    </w:rPr>
  </w:style>
  <w:style w:type="paragraph" w:styleId="TM3">
    <w:name w:val="toc 3"/>
    <w:basedOn w:val="Normal"/>
    <w:next w:val="Normal"/>
    <w:autoRedefine/>
    <w:uiPriority w:val="39"/>
    <w:unhideWhenUsed/>
    <w:rsid w:val="00EF534A"/>
    <w:pPr>
      <w:spacing w:after="100" w:line="259" w:lineRule="auto"/>
      <w:ind w:left="440"/>
    </w:pPr>
    <w:rPr>
      <w:rFonts w:cs="Times New Roman"/>
      <w:lang w:val="fr-LU" w:eastAsia="fr-LU"/>
    </w:rPr>
  </w:style>
  <w:style w:type="character" w:customStyle="1" w:styleId="Titre2Car">
    <w:name w:val="Titre 2 Car"/>
    <w:basedOn w:val="Policepardfaut"/>
    <w:link w:val="Titre2"/>
    <w:uiPriority w:val="9"/>
    <w:rsid w:val="00EF534A"/>
    <w:rPr>
      <w:rFonts w:asciiTheme="majorHAnsi" w:eastAsiaTheme="majorEastAsia" w:hAnsiTheme="majorHAnsi" w:cstheme="majorBidi"/>
      <w:color w:val="ED7D31" w:themeColor="accent2"/>
      <w:sz w:val="36"/>
      <w:szCs w:val="36"/>
    </w:rPr>
  </w:style>
  <w:style w:type="character" w:customStyle="1" w:styleId="Titre3Car">
    <w:name w:val="Titre 3 Car"/>
    <w:basedOn w:val="Policepardfaut"/>
    <w:link w:val="Titre3"/>
    <w:uiPriority w:val="9"/>
    <w:rsid w:val="00EF534A"/>
    <w:rPr>
      <w:rFonts w:asciiTheme="majorHAnsi" w:eastAsiaTheme="majorEastAsia" w:hAnsiTheme="majorHAnsi" w:cstheme="majorBidi"/>
      <w:color w:val="C45911" w:themeColor="accent2" w:themeShade="BF"/>
      <w:sz w:val="32"/>
      <w:szCs w:val="32"/>
    </w:rPr>
  </w:style>
  <w:style w:type="character" w:customStyle="1" w:styleId="Titre4Car">
    <w:name w:val="Titre 4 Car"/>
    <w:basedOn w:val="Policepardfaut"/>
    <w:link w:val="Titre4"/>
    <w:uiPriority w:val="9"/>
    <w:semiHidden/>
    <w:rsid w:val="00EF534A"/>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EF534A"/>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EF534A"/>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EF534A"/>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EF534A"/>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EF534A"/>
    <w:rPr>
      <w:rFonts w:asciiTheme="majorHAnsi" w:eastAsiaTheme="majorEastAsia" w:hAnsiTheme="majorHAnsi" w:cstheme="majorBidi"/>
      <w:i/>
      <w:iCs/>
      <w:color w:val="833C0B" w:themeColor="accent2" w:themeShade="80"/>
      <w:sz w:val="22"/>
      <w:szCs w:val="22"/>
    </w:rPr>
  </w:style>
  <w:style w:type="character" w:customStyle="1" w:styleId="TitreCar">
    <w:name w:val="Titre Car"/>
    <w:basedOn w:val="Policepardfaut"/>
    <w:link w:val="Titre"/>
    <w:uiPriority w:val="10"/>
    <w:rsid w:val="00EF534A"/>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EF534A"/>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EF534A"/>
    <w:rPr>
      <w:caps/>
      <w:color w:val="404040" w:themeColor="text1" w:themeTint="BF"/>
      <w:spacing w:val="20"/>
      <w:sz w:val="28"/>
      <w:szCs w:val="28"/>
    </w:rPr>
  </w:style>
  <w:style w:type="character" w:styleId="lev">
    <w:name w:val="Strong"/>
    <w:basedOn w:val="Policepardfaut"/>
    <w:uiPriority w:val="22"/>
    <w:qFormat/>
    <w:rsid w:val="00EF534A"/>
    <w:rPr>
      <w:b/>
      <w:bCs/>
    </w:rPr>
  </w:style>
  <w:style w:type="paragraph" w:styleId="Citation">
    <w:name w:val="Quote"/>
    <w:basedOn w:val="Normal"/>
    <w:next w:val="Normal"/>
    <w:link w:val="CitationCar"/>
    <w:uiPriority w:val="29"/>
    <w:qFormat/>
    <w:rsid w:val="00EF534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EF534A"/>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EF534A"/>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EF534A"/>
    <w:rPr>
      <w:rFonts w:asciiTheme="majorHAnsi" w:eastAsiaTheme="majorEastAsia" w:hAnsiTheme="majorHAnsi" w:cstheme="majorBidi"/>
      <w:sz w:val="24"/>
      <w:szCs w:val="24"/>
    </w:rPr>
  </w:style>
  <w:style w:type="character" w:styleId="Emphaseple">
    <w:name w:val="Subtle Emphasis"/>
    <w:basedOn w:val="Policepardfaut"/>
    <w:uiPriority w:val="19"/>
    <w:qFormat/>
    <w:rsid w:val="00EF534A"/>
    <w:rPr>
      <w:i/>
      <w:iCs/>
      <w:color w:val="595959" w:themeColor="text1" w:themeTint="A6"/>
    </w:rPr>
  </w:style>
  <w:style w:type="character" w:styleId="Emphaseintense">
    <w:name w:val="Intense Emphasis"/>
    <w:basedOn w:val="Policepardfaut"/>
    <w:uiPriority w:val="21"/>
    <w:qFormat/>
    <w:rsid w:val="00EF534A"/>
    <w:rPr>
      <w:b/>
      <w:bCs/>
      <w:i/>
      <w:iCs/>
      <w:caps w:val="0"/>
      <w:smallCaps w:val="0"/>
      <w:strike w:val="0"/>
      <w:dstrike w:val="0"/>
      <w:color w:val="ED7D31" w:themeColor="accent2"/>
    </w:rPr>
  </w:style>
  <w:style w:type="character" w:styleId="Rfrenceple">
    <w:name w:val="Subtle Reference"/>
    <w:basedOn w:val="Policepardfaut"/>
    <w:uiPriority w:val="31"/>
    <w:qFormat/>
    <w:rsid w:val="00EF534A"/>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EF534A"/>
    <w:rPr>
      <w:b/>
      <w:bCs/>
      <w:caps w:val="0"/>
      <w:smallCaps/>
      <w:color w:val="auto"/>
      <w:spacing w:val="0"/>
      <w:u w:val="single"/>
    </w:rPr>
  </w:style>
  <w:style w:type="character" w:styleId="Titredulivre">
    <w:name w:val="Book Title"/>
    <w:basedOn w:val="Policepardfaut"/>
    <w:uiPriority w:val="33"/>
    <w:qFormat/>
    <w:rsid w:val="00EF534A"/>
    <w:rPr>
      <w:b/>
      <w:bCs/>
      <w:caps w:val="0"/>
      <w:smallCaps/>
      <w:spacing w:val="0"/>
    </w:rPr>
  </w:style>
  <w:style w:type="paragraph" w:customStyle="1" w:styleId="Style1">
    <w:name w:val="Style1"/>
    <w:basedOn w:val="Paragraphedeliste"/>
    <w:link w:val="Style1Car"/>
    <w:qFormat/>
    <w:rsid w:val="00FB142C"/>
    <w:pPr>
      <w:ind w:left="0"/>
    </w:pPr>
    <w:rPr>
      <w:b/>
      <w:sz w:val="24"/>
      <w:szCs w:val="24"/>
      <w:u w:val="single"/>
    </w:rPr>
  </w:style>
  <w:style w:type="character" w:customStyle="1" w:styleId="ParagraphedelisteCar">
    <w:name w:val="Paragraphe de liste Car"/>
    <w:basedOn w:val="Policepardfaut"/>
    <w:link w:val="Paragraphedeliste"/>
    <w:uiPriority w:val="34"/>
    <w:rsid w:val="00FB142C"/>
    <w:rPr>
      <w:rFonts w:cs="Mangal"/>
      <w:szCs w:val="19"/>
    </w:rPr>
  </w:style>
  <w:style w:type="character" w:customStyle="1" w:styleId="Style1Car">
    <w:name w:val="Style1 Car"/>
    <w:basedOn w:val="ParagraphedelisteCar"/>
    <w:link w:val="Style1"/>
    <w:rsid w:val="00FB142C"/>
    <w:rPr>
      <w:rFonts w:cs="Mangal"/>
      <w:b/>
      <w:sz w:val="24"/>
      <w:szCs w:val="24"/>
      <w:u w:val="single"/>
    </w:rPr>
  </w:style>
  <w:style w:type="paragraph" w:customStyle="1" w:styleId="locationsaddress-line">
    <w:name w:val="locations__address-line"/>
    <w:basedOn w:val="Normal"/>
    <w:rsid w:val="001C5D91"/>
    <w:pPr>
      <w:spacing w:before="100" w:beforeAutospacing="1" w:after="100" w:afterAutospacing="1" w:line="240" w:lineRule="auto"/>
    </w:pPr>
    <w:rPr>
      <w:rFonts w:ascii="Times New Roman" w:eastAsia="Times New Roman" w:hAnsi="Times New Roman" w:cs="Times New Roman"/>
      <w:sz w:val="24"/>
      <w:szCs w:val="24"/>
      <w:lang w:val="fr-LU" w:eastAsia="fr-LU" w:bidi="ar-SA"/>
    </w:rPr>
  </w:style>
  <w:style w:type="paragraph" w:styleId="PrformatHTML">
    <w:name w:val="HTML Preformatted"/>
    <w:basedOn w:val="Normal"/>
    <w:link w:val="PrformatHTMLCar"/>
    <w:uiPriority w:val="99"/>
    <w:semiHidden/>
    <w:unhideWhenUsed/>
    <w:rsid w:val="00D7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LU" w:eastAsia="fr-LU" w:bidi="ar-SA"/>
    </w:rPr>
  </w:style>
  <w:style w:type="character" w:customStyle="1" w:styleId="PrformatHTMLCar">
    <w:name w:val="Préformaté HTML Car"/>
    <w:basedOn w:val="Policepardfaut"/>
    <w:link w:val="PrformatHTML"/>
    <w:uiPriority w:val="99"/>
    <w:semiHidden/>
    <w:rsid w:val="00D766DE"/>
    <w:rPr>
      <w:rFonts w:ascii="Courier New" w:eastAsia="Times New Roman" w:hAnsi="Courier New" w:cs="Courier New"/>
      <w:sz w:val="20"/>
      <w:szCs w:val="20"/>
      <w:lang w:val="fr-LU" w:eastAsia="fr-LU" w:bidi="ar-SA"/>
    </w:rPr>
  </w:style>
  <w:style w:type="paragraph" w:customStyle="1" w:styleId="Default">
    <w:name w:val="Default"/>
    <w:rsid w:val="00C95F99"/>
    <w:pPr>
      <w:autoSpaceDE w:val="0"/>
      <w:autoSpaceDN w:val="0"/>
      <w:adjustRightInd w:val="0"/>
      <w:spacing w:after="0" w:line="240" w:lineRule="auto"/>
    </w:pPr>
    <w:rPr>
      <w:rFonts w:ascii="Calibri" w:hAnsi="Calibri" w:cs="Calibri"/>
      <w:color w:val="000000"/>
      <w:sz w:val="24"/>
      <w:szCs w:val="24"/>
      <w:lang w:val="fr-LU" w:bidi="ar-SA"/>
    </w:rPr>
  </w:style>
  <w:style w:type="character" w:customStyle="1" w:styleId="link-wrapper">
    <w:name w:val="link-wrapper"/>
    <w:basedOn w:val="Policepardfaut"/>
    <w:rsid w:val="0041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50668">
      <w:bodyDiv w:val="1"/>
      <w:marLeft w:val="0"/>
      <w:marRight w:val="0"/>
      <w:marTop w:val="0"/>
      <w:marBottom w:val="0"/>
      <w:divBdr>
        <w:top w:val="none" w:sz="0" w:space="0" w:color="auto"/>
        <w:left w:val="none" w:sz="0" w:space="0" w:color="auto"/>
        <w:bottom w:val="none" w:sz="0" w:space="0" w:color="auto"/>
        <w:right w:val="none" w:sz="0" w:space="0" w:color="auto"/>
      </w:divBdr>
    </w:div>
    <w:div w:id="987519598">
      <w:bodyDiv w:val="1"/>
      <w:marLeft w:val="0"/>
      <w:marRight w:val="0"/>
      <w:marTop w:val="0"/>
      <w:marBottom w:val="0"/>
      <w:divBdr>
        <w:top w:val="none" w:sz="0" w:space="0" w:color="auto"/>
        <w:left w:val="none" w:sz="0" w:space="0" w:color="auto"/>
        <w:bottom w:val="none" w:sz="0" w:space="0" w:color="auto"/>
        <w:right w:val="none" w:sz="0" w:space="0" w:color="auto"/>
      </w:divBdr>
    </w:div>
    <w:div w:id="1316757833">
      <w:bodyDiv w:val="1"/>
      <w:marLeft w:val="0"/>
      <w:marRight w:val="0"/>
      <w:marTop w:val="0"/>
      <w:marBottom w:val="0"/>
      <w:divBdr>
        <w:top w:val="none" w:sz="0" w:space="0" w:color="auto"/>
        <w:left w:val="none" w:sz="0" w:space="0" w:color="auto"/>
        <w:bottom w:val="none" w:sz="0" w:space="0" w:color="auto"/>
        <w:right w:val="none" w:sz="0" w:space="0" w:color="auto"/>
      </w:divBdr>
    </w:div>
    <w:div w:id="184381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ertation.projetrec.fr" TargetMode="External"/><Relationship Id="rId13" Type="http://schemas.openxmlformats.org/officeDocument/2006/relationships/hyperlink" Target="https://www.google.com/search?client=opera&amp;hs=ZnJ&amp;sxsrf=ALeKk02f2Dgz2PBAreGg5HPhwPX53wFACw:1612192398771&amp;q=Paris&amp;stick=H4sIAAAAAAAAAONgVuLQz9U3MC0syVrEyhqQWJRZDADz8i3KFAAAAA&amp;sa=X&amp;ved=2ahUKEwiDufPZ_MjuAhUkxYUKHUgaA08QmxMoAjAdegQIGBAE"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search?client=opera&amp;hs=ZnJ&amp;sxsrf=ALeKk02f2Dgz2PBAreGg5HPhwPX53wFACw:1612192398771&amp;q=boulevard+Saint-Germain&amp;stick=H4sIAAAAAAAAAONgVuLUz9U3ME8xqTJexCqelF-ak1qWWJSiEJyYmVei655alAtkAACb9fS5JwAAAA&amp;sa=X&amp;ved=2ahUKEwiDufPZ_MjuAhUkxYUKHUgaA08QmxMoATAdegQIGBAD" TargetMode="External"/><Relationship Id="rId17" Type="http://schemas.openxmlformats.org/officeDocument/2006/relationships/hyperlink" Target="https://www.futura-sciences.com/sante/actualites/medecine-asthme-infantile-pollution-automobile-responsable-14-cas-45432/" TargetMode="External"/><Relationship Id="rId2" Type="http://schemas.openxmlformats.org/officeDocument/2006/relationships/numbering" Target="numbering.xml"/><Relationship Id="rId16" Type="http://schemas.openxmlformats.org/officeDocument/2006/relationships/hyperlink" Target="https://www.futura-sciences.com/sante/actualites/medecine-asthme-infantile-pollution-automobile-responsable-14-cas-4543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futura-sciences.com/planete/definitions/developpement-durable-citepa-6883/"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85EC92E-B571-4F9B-A0A1-AE793665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6105</Words>
  <Characters>33582</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Bernard</dc:creator>
  <dc:description/>
  <cp:lastModifiedBy>cecilegrun@free.fr</cp:lastModifiedBy>
  <cp:revision>2</cp:revision>
  <cp:lastPrinted>2021-02-07T15:13:00Z</cp:lastPrinted>
  <dcterms:created xsi:type="dcterms:W3CDTF">2021-06-28T18:44:00Z</dcterms:created>
  <dcterms:modified xsi:type="dcterms:W3CDTF">2021-06-28T18:44:00Z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